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B5" w:rsidRDefault="00620DB5">
      <w:pPr>
        <w:rPr>
          <w:sz w:val="28"/>
          <w:szCs w:val="28"/>
          <w:u w:val="single"/>
        </w:rPr>
      </w:pPr>
    </w:p>
    <w:p w:rsidR="00525C42" w:rsidRPr="00764202" w:rsidRDefault="00764202" w:rsidP="00525C42">
      <w:pPr>
        <w:jc w:val="both"/>
        <w:rPr>
          <w:rFonts w:ascii="Corbel" w:hAnsi="Corbel"/>
          <w:b/>
          <w:sz w:val="28"/>
          <w:szCs w:val="28"/>
        </w:rPr>
      </w:pPr>
      <w:r w:rsidRPr="00764202">
        <w:rPr>
          <w:rFonts w:ascii="Corbel" w:hAnsi="Corbel"/>
          <w:b/>
          <w:sz w:val="28"/>
          <w:szCs w:val="28"/>
          <w:u w:val="single"/>
        </w:rPr>
        <w:t>Kursplan</w:t>
      </w:r>
      <w:r w:rsidR="00525C42" w:rsidRPr="00764202">
        <w:rPr>
          <w:rFonts w:ascii="Corbel" w:hAnsi="Corbel"/>
          <w:b/>
          <w:sz w:val="28"/>
          <w:szCs w:val="28"/>
        </w:rPr>
        <w:t xml:space="preserve">                                                              </w:t>
      </w:r>
      <w:r w:rsidR="00620DB5" w:rsidRPr="00764202">
        <w:rPr>
          <w:rFonts w:ascii="Corbel" w:hAnsi="Corbel"/>
          <w:b/>
          <w:sz w:val="28"/>
          <w:szCs w:val="28"/>
        </w:rPr>
        <w:tab/>
      </w:r>
      <w:r w:rsidR="002614E7" w:rsidRPr="00764202">
        <w:rPr>
          <w:rFonts w:ascii="Corbel" w:hAnsi="Corbel"/>
          <w:b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6"/>
        <w:gridCol w:w="7684"/>
      </w:tblGrid>
      <w:tr w:rsidR="00525C42" w:rsidRPr="007A4766" w:rsidTr="007A4766">
        <w:trPr>
          <w:trHeight w:val="398"/>
        </w:trPr>
        <w:tc>
          <w:tcPr>
            <w:tcW w:w="1384" w:type="dxa"/>
            <w:shd w:val="clear" w:color="auto" w:fill="auto"/>
          </w:tcPr>
          <w:p w:rsidR="00525C42" w:rsidRPr="007A4766" w:rsidRDefault="00525C42" w:rsidP="007A4766">
            <w:pPr>
              <w:spacing w:after="0" w:line="240" w:lineRule="auto"/>
              <w:jc w:val="both"/>
              <w:rPr>
                <w:rFonts w:ascii="Corbel" w:hAnsi="Corbel"/>
                <w:b/>
                <w:sz w:val="20"/>
                <w:szCs w:val="20"/>
              </w:rPr>
            </w:pPr>
          </w:p>
          <w:p w:rsidR="00525C42" w:rsidRPr="007A4766" w:rsidRDefault="00525C42" w:rsidP="007A4766">
            <w:pPr>
              <w:spacing w:after="0" w:line="240" w:lineRule="auto"/>
              <w:jc w:val="both"/>
              <w:rPr>
                <w:rFonts w:ascii="Corbel" w:hAnsi="Corbel"/>
                <w:b/>
                <w:sz w:val="20"/>
                <w:szCs w:val="20"/>
              </w:rPr>
            </w:pPr>
            <w:proofErr w:type="spellStart"/>
            <w:r w:rsidRPr="007A4766">
              <w:rPr>
                <w:rFonts w:ascii="Corbel" w:hAnsi="Corbel"/>
                <w:b/>
                <w:sz w:val="20"/>
                <w:szCs w:val="20"/>
              </w:rPr>
              <w:t>Kurskod</w:t>
            </w:r>
            <w:proofErr w:type="spellEnd"/>
            <w:r w:rsidR="00620DB5" w:rsidRPr="007A4766">
              <w:rPr>
                <w:rFonts w:ascii="Corbel" w:hAnsi="Corbel"/>
                <w:b/>
                <w:sz w:val="20"/>
                <w:szCs w:val="20"/>
              </w:rPr>
              <w:t xml:space="preserve"> studiehelheten/kursen</w:t>
            </w:r>
            <w:r w:rsidRPr="007A4766">
              <w:rPr>
                <w:rFonts w:ascii="Corbel" w:hAnsi="Corbel"/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525C42" w:rsidRPr="007A4766" w:rsidRDefault="00525C42" w:rsidP="007A4766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  <w:p w:rsidR="00BA1E5D" w:rsidRPr="007A4766" w:rsidRDefault="00BA1E5D" w:rsidP="007A4766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  <w:p w:rsidR="00D94AA6" w:rsidRPr="007A4766" w:rsidRDefault="00D00280" w:rsidP="007A4766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  <w:bookmarkStart w:id="0" w:name="_GoBack"/>
            <w:r w:rsidRPr="007A4766">
              <w:rPr>
                <w:rFonts w:ascii="Corbel" w:hAnsi="Corbel"/>
                <w:sz w:val="20"/>
                <w:szCs w:val="20"/>
              </w:rPr>
              <w:t>BYV18</w:t>
            </w:r>
            <w:r w:rsidR="00C44F1E">
              <w:rPr>
                <w:rFonts w:ascii="Corbel" w:hAnsi="Corbel"/>
                <w:sz w:val="20"/>
                <w:szCs w:val="20"/>
              </w:rPr>
              <w:t>FY04</w:t>
            </w:r>
            <w:bookmarkEnd w:id="0"/>
          </w:p>
        </w:tc>
      </w:tr>
      <w:tr w:rsidR="00525C42" w:rsidRPr="007A4766" w:rsidTr="007A4766">
        <w:trPr>
          <w:trHeight w:val="403"/>
        </w:trPr>
        <w:tc>
          <w:tcPr>
            <w:tcW w:w="1384" w:type="dxa"/>
            <w:shd w:val="clear" w:color="auto" w:fill="auto"/>
          </w:tcPr>
          <w:p w:rsidR="00525C42" w:rsidRPr="007A4766" w:rsidRDefault="00525C42" w:rsidP="007A4766">
            <w:pPr>
              <w:spacing w:after="0" w:line="240" w:lineRule="auto"/>
              <w:jc w:val="both"/>
              <w:rPr>
                <w:rFonts w:ascii="Corbel" w:hAnsi="Corbel"/>
                <w:b/>
                <w:sz w:val="20"/>
                <w:szCs w:val="20"/>
              </w:rPr>
            </w:pPr>
          </w:p>
          <w:p w:rsidR="00525C42" w:rsidRPr="007A4766" w:rsidRDefault="00525C42" w:rsidP="007A4766">
            <w:pPr>
              <w:spacing w:after="0" w:line="240" w:lineRule="auto"/>
              <w:jc w:val="both"/>
              <w:rPr>
                <w:rFonts w:ascii="Corbel" w:hAnsi="Corbel"/>
                <w:b/>
                <w:sz w:val="20"/>
                <w:szCs w:val="20"/>
              </w:rPr>
            </w:pPr>
            <w:r w:rsidRPr="007A4766">
              <w:rPr>
                <w:rFonts w:ascii="Corbel" w:hAnsi="Corbel"/>
                <w:b/>
                <w:sz w:val="20"/>
                <w:szCs w:val="20"/>
              </w:rPr>
              <w:t>Kursnamn</w:t>
            </w:r>
            <w:r w:rsidR="00620DB5" w:rsidRPr="007A4766">
              <w:rPr>
                <w:rFonts w:ascii="Corbel" w:hAnsi="Corbel"/>
                <w:b/>
                <w:sz w:val="20"/>
                <w:szCs w:val="20"/>
              </w:rPr>
              <w:t xml:space="preserve"> studiehelheten/kursen</w:t>
            </w:r>
            <w:r w:rsidRPr="007A4766">
              <w:rPr>
                <w:rFonts w:ascii="Corbel" w:hAnsi="Corbel"/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525C42" w:rsidRPr="007A4766" w:rsidRDefault="00525C42" w:rsidP="007A4766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  <w:p w:rsidR="00BA1E5D" w:rsidRPr="007A4766" w:rsidRDefault="00BA1E5D" w:rsidP="007A4766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  <w:p w:rsidR="00D94AA6" w:rsidRPr="007A4766" w:rsidRDefault="00C44F1E" w:rsidP="007A4766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Energieffektiv sanering</w:t>
            </w:r>
          </w:p>
        </w:tc>
      </w:tr>
      <w:tr w:rsidR="00525C42" w:rsidRPr="007A4766" w:rsidTr="007A4766">
        <w:trPr>
          <w:trHeight w:val="409"/>
        </w:trPr>
        <w:tc>
          <w:tcPr>
            <w:tcW w:w="1384" w:type="dxa"/>
            <w:shd w:val="clear" w:color="auto" w:fill="auto"/>
          </w:tcPr>
          <w:p w:rsidR="00C2587B" w:rsidRPr="007A4766" w:rsidRDefault="00C2587B" w:rsidP="007A4766">
            <w:pPr>
              <w:spacing w:after="0" w:line="240" w:lineRule="auto"/>
              <w:jc w:val="both"/>
              <w:rPr>
                <w:rFonts w:ascii="Corbel" w:hAnsi="Corbel"/>
                <w:b/>
                <w:sz w:val="20"/>
                <w:szCs w:val="20"/>
              </w:rPr>
            </w:pPr>
          </w:p>
          <w:p w:rsidR="00525C42" w:rsidRPr="007A4766" w:rsidRDefault="00525C42" w:rsidP="007A4766">
            <w:pPr>
              <w:spacing w:after="0" w:line="240" w:lineRule="auto"/>
              <w:jc w:val="both"/>
              <w:rPr>
                <w:rFonts w:ascii="Corbel" w:hAnsi="Corbel"/>
                <w:b/>
                <w:sz w:val="20"/>
                <w:szCs w:val="20"/>
              </w:rPr>
            </w:pPr>
            <w:r w:rsidRPr="007A4766">
              <w:rPr>
                <w:rFonts w:ascii="Corbel" w:hAnsi="Corbel"/>
                <w:b/>
                <w:sz w:val="20"/>
                <w:szCs w:val="20"/>
              </w:rPr>
              <w:t>Omfattning</w:t>
            </w:r>
            <w:r w:rsidR="00620DB5" w:rsidRPr="007A4766">
              <w:rPr>
                <w:rFonts w:ascii="Corbel" w:hAnsi="Corbel"/>
                <w:b/>
                <w:sz w:val="20"/>
                <w:szCs w:val="20"/>
              </w:rPr>
              <w:t xml:space="preserve"> i sp</w:t>
            </w:r>
            <w:r w:rsidRPr="007A4766">
              <w:rPr>
                <w:rFonts w:ascii="Corbel" w:hAnsi="Corbel"/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525C42" w:rsidRPr="007A4766" w:rsidRDefault="00525C42" w:rsidP="007A4766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  <w:p w:rsidR="00C2587B" w:rsidRPr="007A4766" w:rsidRDefault="00C44F1E" w:rsidP="007A4766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5</w:t>
            </w:r>
            <w:r w:rsidR="00C2587B" w:rsidRPr="007A4766">
              <w:rPr>
                <w:rFonts w:ascii="Corbel" w:hAnsi="Corbel"/>
                <w:sz w:val="20"/>
                <w:szCs w:val="20"/>
              </w:rPr>
              <w:t xml:space="preserve"> sp</w:t>
            </w:r>
          </w:p>
        </w:tc>
      </w:tr>
      <w:tr w:rsidR="00525C42" w:rsidRPr="007A4766" w:rsidTr="007A4766">
        <w:trPr>
          <w:trHeight w:val="429"/>
        </w:trPr>
        <w:tc>
          <w:tcPr>
            <w:tcW w:w="1384" w:type="dxa"/>
            <w:shd w:val="clear" w:color="auto" w:fill="auto"/>
          </w:tcPr>
          <w:p w:rsidR="00620DB5" w:rsidRPr="007A4766" w:rsidRDefault="00620DB5" w:rsidP="007A4766">
            <w:pPr>
              <w:spacing w:after="0" w:line="240" w:lineRule="auto"/>
              <w:jc w:val="both"/>
              <w:rPr>
                <w:rFonts w:ascii="Corbel" w:hAnsi="Corbel"/>
                <w:b/>
                <w:sz w:val="20"/>
                <w:szCs w:val="20"/>
              </w:rPr>
            </w:pPr>
          </w:p>
          <w:p w:rsidR="00525C42" w:rsidRPr="007A4766" w:rsidRDefault="00620DB5" w:rsidP="007A4766">
            <w:pPr>
              <w:spacing w:after="0" w:line="240" w:lineRule="auto"/>
              <w:jc w:val="both"/>
              <w:rPr>
                <w:rFonts w:ascii="Corbel" w:hAnsi="Corbel"/>
                <w:b/>
                <w:sz w:val="20"/>
                <w:szCs w:val="20"/>
              </w:rPr>
            </w:pPr>
            <w:r w:rsidRPr="007A4766">
              <w:rPr>
                <w:rFonts w:ascii="Corbel" w:hAnsi="Corbel"/>
                <w:b/>
                <w:sz w:val="20"/>
                <w:szCs w:val="20"/>
              </w:rPr>
              <w:t>Rekommenderad studiegång</w:t>
            </w:r>
            <w:r w:rsidR="00525C42" w:rsidRPr="007A4766">
              <w:rPr>
                <w:rFonts w:ascii="Corbel" w:hAnsi="Corbel"/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525C42" w:rsidRPr="007A4766" w:rsidRDefault="00525C42" w:rsidP="007A4766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  <w:p w:rsidR="00525C42" w:rsidRPr="007A4766" w:rsidRDefault="00C44F1E" w:rsidP="007A4766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Årskurs </w:t>
            </w:r>
            <w:r w:rsidR="005E4A6D">
              <w:rPr>
                <w:rFonts w:ascii="Corbel" w:hAnsi="Corbel"/>
                <w:sz w:val="20"/>
                <w:szCs w:val="20"/>
              </w:rPr>
              <w:t>3</w:t>
            </w:r>
            <w:r>
              <w:rPr>
                <w:rFonts w:ascii="Corbel" w:hAnsi="Corbel"/>
                <w:sz w:val="20"/>
                <w:szCs w:val="20"/>
              </w:rPr>
              <w:t>-4</w:t>
            </w:r>
          </w:p>
        </w:tc>
      </w:tr>
      <w:tr w:rsidR="00525C42" w:rsidRPr="007A4766" w:rsidTr="007A4766">
        <w:trPr>
          <w:trHeight w:val="317"/>
        </w:trPr>
        <w:tc>
          <w:tcPr>
            <w:tcW w:w="1384" w:type="dxa"/>
            <w:shd w:val="clear" w:color="auto" w:fill="auto"/>
          </w:tcPr>
          <w:p w:rsidR="00525C42" w:rsidRPr="007A4766" w:rsidRDefault="00525C42" w:rsidP="007A4766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525C42" w:rsidRPr="007A4766" w:rsidRDefault="00525C42" w:rsidP="007A4766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525C42" w:rsidRPr="007A4766" w:rsidTr="007A4766">
        <w:trPr>
          <w:trHeight w:val="2548"/>
        </w:trPr>
        <w:tc>
          <w:tcPr>
            <w:tcW w:w="1384" w:type="dxa"/>
            <w:shd w:val="clear" w:color="auto" w:fill="auto"/>
          </w:tcPr>
          <w:p w:rsidR="00525C42" w:rsidRPr="007A4766" w:rsidRDefault="00620DB5" w:rsidP="007A4766">
            <w:pPr>
              <w:spacing w:after="0" w:line="240" w:lineRule="auto"/>
              <w:jc w:val="both"/>
              <w:rPr>
                <w:rFonts w:ascii="Corbel" w:hAnsi="Corbel"/>
                <w:b/>
                <w:sz w:val="20"/>
                <w:szCs w:val="20"/>
              </w:rPr>
            </w:pPr>
            <w:r w:rsidRPr="007A4766">
              <w:rPr>
                <w:rFonts w:ascii="Corbel" w:hAnsi="Corbel"/>
                <w:b/>
                <w:sz w:val="20"/>
                <w:szCs w:val="20"/>
              </w:rPr>
              <w:t>Förkunskaper</w:t>
            </w:r>
            <w:r w:rsidR="00525C42" w:rsidRPr="007A4766">
              <w:rPr>
                <w:rFonts w:ascii="Corbel" w:hAnsi="Corbel"/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620DB5" w:rsidRPr="007A4766" w:rsidRDefault="00C44F1E" w:rsidP="00C44F1E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  <w:lang w:val="sv-SE"/>
              </w:rPr>
              <w:t>Byggfysik 1-2</w:t>
            </w:r>
            <w:r w:rsidR="005E4A6D">
              <w:rPr>
                <w:rFonts w:ascii="Corbel" w:hAnsi="Corbel"/>
                <w:sz w:val="20"/>
                <w:szCs w:val="20"/>
                <w:lang w:val="sv-SE"/>
              </w:rPr>
              <w:t xml:space="preserve">, </w:t>
            </w:r>
            <w:r>
              <w:rPr>
                <w:rFonts w:ascii="Corbel" w:hAnsi="Corbel"/>
                <w:sz w:val="20"/>
                <w:szCs w:val="20"/>
                <w:lang w:val="sv-SE"/>
              </w:rPr>
              <w:t>Husteknik</w:t>
            </w:r>
            <w:r w:rsidR="005E4A6D">
              <w:rPr>
                <w:rFonts w:ascii="Corbel" w:hAnsi="Corbel"/>
                <w:sz w:val="20"/>
                <w:szCs w:val="20"/>
                <w:lang w:val="sv-SE"/>
              </w:rPr>
              <w:t xml:space="preserve">, </w:t>
            </w:r>
            <w:r>
              <w:rPr>
                <w:rFonts w:ascii="Corbel" w:hAnsi="Corbel"/>
                <w:sz w:val="20"/>
                <w:szCs w:val="20"/>
                <w:lang w:val="sv-SE"/>
              </w:rPr>
              <w:t>Inomhusluft och fuktmätningar</w:t>
            </w:r>
          </w:p>
        </w:tc>
      </w:tr>
      <w:tr w:rsidR="00525C42" w:rsidRPr="007A4766" w:rsidTr="007A4766">
        <w:trPr>
          <w:trHeight w:val="1860"/>
        </w:trPr>
        <w:tc>
          <w:tcPr>
            <w:tcW w:w="1384" w:type="dxa"/>
            <w:shd w:val="clear" w:color="auto" w:fill="auto"/>
          </w:tcPr>
          <w:p w:rsidR="00525C42" w:rsidRPr="007A4766" w:rsidRDefault="00111C03" w:rsidP="007A4766">
            <w:pPr>
              <w:spacing w:after="0" w:line="240" w:lineRule="auto"/>
              <w:jc w:val="both"/>
              <w:rPr>
                <w:rFonts w:ascii="Corbel" w:hAnsi="Corbel"/>
                <w:b/>
                <w:sz w:val="20"/>
                <w:szCs w:val="20"/>
              </w:rPr>
            </w:pPr>
            <w:r w:rsidRPr="007A4766">
              <w:rPr>
                <w:rFonts w:ascii="Corbel" w:hAnsi="Corbel"/>
                <w:b/>
                <w:sz w:val="20"/>
                <w:szCs w:val="20"/>
              </w:rPr>
              <w:t>Kursspecifika kompetenser (matrisen)</w:t>
            </w:r>
            <w:r w:rsidR="00525C42" w:rsidRPr="007A4766">
              <w:rPr>
                <w:rFonts w:ascii="Corbel" w:hAnsi="Corbel"/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E46835" w:rsidRPr="007A4766" w:rsidRDefault="009D4802" w:rsidP="007A4766">
            <w:pPr>
              <w:spacing w:after="0" w:line="240" w:lineRule="auto"/>
              <w:ind w:left="12"/>
              <w:jc w:val="both"/>
              <w:rPr>
                <w:rFonts w:ascii="Corbel" w:hAnsi="Corbel"/>
                <w:sz w:val="20"/>
                <w:szCs w:val="20"/>
              </w:rPr>
            </w:pPr>
            <w:r w:rsidRPr="007A4766">
              <w:rPr>
                <w:rFonts w:ascii="Corbel" w:hAnsi="Corbel"/>
                <w:sz w:val="20"/>
                <w:szCs w:val="20"/>
              </w:rPr>
              <w:t>Se matrisen</w:t>
            </w:r>
          </w:p>
          <w:p w:rsidR="00E50DA9" w:rsidRPr="007A4766" w:rsidRDefault="00E50DA9" w:rsidP="007A4766">
            <w:pPr>
              <w:spacing w:after="0" w:line="240" w:lineRule="auto"/>
              <w:ind w:left="12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525C42" w:rsidRPr="007A4766" w:rsidTr="007A4766">
        <w:trPr>
          <w:trHeight w:val="838"/>
        </w:trPr>
        <w:tc>
          <w:tcPr>
            <w:tcW w:w="1384" w:type="dxa"/>
            <w:shd w:val="clear" w:color="auto" w:fill="auto"/>
          </w:tcPr>
          <w:p w:rsidR="00525C42" w:rsidRPr="007A4766" w:rsidRDefault="00111C03" w:rsidP="007A4766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  <w:r w:rsidRPr="007A4766">
              <w:rPr>
                <w:rFonts w:ascii="Corbel" w:hAnsi="Corbel"/>
                <w:b/>
                <w:sz w:val="20"/>
                <w:szCs w:val="20"/>
              </w:rPr>
              <w:t>Undervisningsspråk</w:t>
            </w:r>
            <w:r w:rsidR="00525C42" w:rsidRPr="007A4766">
              <w:rPr>
                <w:rFonts w:ascii="Corbel" w:hAnsi="Corbel"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A21473" w:rsidRPr="007A4766" w:rsidRDefault="00D94AA6" w:rsidP="007A4766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  <w:r w:rsidRPr="007A4766">
              <w:rPr>
                <w:rFonts w:ascii="Corbel" w:hAnsi="Corbel"/>
                <w:sz w:val="20"/>
                <w:szCs w:val="20"/>
              </w:rPr>
              <w:t>Svenska</w:t>
            </w:r>
          </w:p>
        </w:tc>
      </w:tr>
      <w:tr w:rsidR="00525C42" w:rsidRPr="007A4766" w:rsidTr="007A4766">
        <w:trPr>
          <w:trHeight w:val="1200"/>
        </w:trPr>
        <w:tc>
          <w:tcPr>
            <w:tcW w:w="1384" w:type="dxa"/>
            <w:shd w:val="clear" w:color="auto" w:fill="auto"/>
          </w:tcPr>
          <w:p w:rsidR="00525C42" w:rsidRPr="007A4766" w:rsidRDefault="00111C03" w:rsidP="007A4766">
            <w:pPr>
              <w:spacing w:after="0" w:line="240" w:lineRule="auto"/>
              <w:jc w:val="both"/>
              <w:rPr>
                <w:rFonts w:ascii="Corbel" w:hAnsi="Corbel"/>
                <w:b/>
                <w:sz w:val="20"/>
                <w:szCs w:val="20"/>
              </w:rPr>
            </w:pPr>
            <w:r w:rsidRPr="007A4766">
              <w:rPr>
                <w:rFonts w:ascii="Corbel" w:hAnsi="Corbel"/>
                <w:b/>
                <w:sz w:val="20"/>
                <w:szCs w:val="20"/>
              </w:rPr>
              <w:t>Kurser som ingår i studiehelheten</w:t>
            </w:r>
            <w:r w:rsidR="00525C42" w:rsidRPr="007A4766">
              <w:rPr>
                <w:rFonts w:ascii="Corbel" w:hAnsi="Corbel"/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BA1E5D" w:rsidRPr="007A4766" w:rsidRDefault="005B0FED" w:rsidP="007A4766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Inomhusklimat och fuktmätning</w:t>
            </w:r>
            <w:r w:rsidR="005E4A6D">
              <w:rPr>
                <w:rFonts w:ascii="Corbel" w:hAnsi="Corbel"/>
                <w:sz w:val="20"/>
                <w:szCs w:val="20"/>
              </w:rPr>
              <w:t xml:space="preserve">, Husteknik, </w:t>
            </w:r>
            <w:r w:rsidR="00C44F1E">
              <w:rPr>
                <w:rFonts w:ascii="Corbel" w:hAnsi="Corbel"/>
                <w:sz w:val="20"/>
                <w:szCs w:val="20"/>
              </w:rPr>
              <w:t>Byggfysik 2</w:t>
            </w:r>
          </w:p>
          <w:p w:rsidR="00BA1E5D" w:rsidRPr="007A4766" w:rsidRDefault="00BA1E5D" w:rsidP="007A4766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  <w:p w:rsidR="00BA1E5D" w:rsidRPr="007A4766" w:rsidRDefault="00BA1E5D" w:rsidP="007A4766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525C42" w:rsidRPr="007A4766" w:rsidTr="007A4766">
        <w:trPr>
          <w:trHeight w:val="1553"/>
        </w:trPr>
        <w:tc>
          <w:tcPr>
            <w:tcW w:w="1384" w:type="dxa"/>
            <w:shd w:val="clear" w:color="auto" w:fill="auto"/>
          </w:tcPr>
          <w:p w:rsidR="00525C42" w:rsidRPr="007A4766" w:rsidRDefault="00111C03" w:rsidP="007A4766">
            <w:pPr>
              <w:spacing w:after="0" w:line="240" w:lineRule="auto"/>
              <w:jc w:val="both"/>
              <w:rPr>
                <w:rFonts w:ascii="Corbel" w:hAnsi="Corbel"/>
                <w:b/>
                <w:sz w:val="20"/>
                <w:szCs w:val="20"/>
              </w:rPr>
            </w:pPr>
            <w:r w:rsidRPr="007A4766">
              <w:rPr>
                <w:rFonts w:ascii="Corbel" w:hAnsi="Corbel"/>
                <w:b/>
                <w:sz w:val="20"/>
                <w:szCs w:val="20"/>
              </w:rPr>
              <w:t>Ansvarig utbildning/enhet</w:t>
            </w:r>
            <w:r w:rsidR="00525C42" w:rsidRPr="007A4766">
              <w:rPr>
                <w:rFonts w:ascii="Corbel" w:hAnsi="Corbel"/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111C03" w:rsidRPr="007A4766" w:rsidRDefault="00BF791D" w:rsidP="007A4766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  <w:r w:rsidRPr="007A4766">
              <w:rPr>
                <w:rFonts w:ascii="Corbel" w:hAnsi="Corbel"/>
                <w:sz w:val="20"/>
                <w:szCs w:val="20"/>
              </w:rPr>
              <w:t>Byggnads- och samhällsteknik</w:t>
            </w:r>
          </w:p>
        </w:tc>
      </w:tr>
      <w:tr w:rsidR="00525C42" w:rsidRPr="007A4766" w:rsidTr="007A4766">
        <w:trPr>
          <w:trHeight w:val="853"/>
        </w:trPr>
        <w:tc>
          <w:tcPr>
            <w:tcW w:w="1384" w:type="dxa"/>
            <w:shd w:val="clear" w:color="auto" w:fill="auto"/>
          </w:tcPr>
          <w:p w:rsidR="00525C42" w:rsidRPr="007A4766" w:rsidRDefault="00525C42" w:rsidP="007A4766">
            <w:pPr>
              <w:spacing w:after="0" w:line="240" w:lineRule="auto"/>
              <w:jc w:val="both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525C42" w:rsidRPr="007A4766" w:rsidRDefault="00525C42" w:rsidP="007A4766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525C42" w:rsidRPr="007A4766" w:rsidTr="007A4766">
        <w:trPr>
          <w:trHeight w:val="566"/>
        </w:trPr>
        <w:tc>
          <w:tcPr>
            <w:tcW w:w="1384" w:type="dxa"/>
            <w:shd w:val="clear" w:color="auto" w:fill="auto"/>
          </w:tcPr>
          <w:p w:rsidR="00525C42" w:rsidRPr="007A4766" w:rsidRDefault="00525C42" w:rsidP="007A4766">
            <w:pPr>
              <w:spacing w:after="0" w:line="240" w:lineRule="auto"/>
              <w:jc w:val="both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525C42" w:rsidRPr="007A4766" w:rsidRDefault="00525C42" w:rsidP="007A4766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525C42" w:rsidRPr="007A4766" w:rsidTr="007A4766">
        <w:trPr>
          <w:trHeight w:val="413"/>
        </w:trPr>
        <w:tc>
          <w:tcPr>
            <w:tcW w:w="1384" w:type="dxa"/>
            <w:shd w:val="clear" w:color="auto" w:fill="auto"/>
          </w:tcPr>
          <w:p w:rsidR="00525C42" w:rsidRPr="007A4766" w:rsidRDefault="00525C42" w:rsidP="007A4766">
            <w:pPr>
              <w:spacing w:after="0" w:line="240" w:lineRule="auto"/>
              <w:jc w:val="both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525C42" w:rsidRPr="007A4766" w:rsidRDefault="00525C42" w:rsidP="007A4766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A21473" w:rsidRPr="00764202" w:rsidRDefault="00A21473" w:rsidP="002C18BA">
      <w:pPr>
        <w:rPr>
          <w:rFonts w:ascii="Corbel" w:hAnsi="Corbel"/>
          <w:b/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59"/>
      </w:tblGrid>
      <w:tr w:rsidR="00BA1E5D" w:rsidRPr="007A4766" w:rsidTr="007A4766">
        <w:trPr>
          <w:trHeight w:val="2260"/>
        </w:trPr>
        <w:tc>
          <w:tcPr>
            <w:tcW w:w="5070" w:type="dxa"/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rPr>
                <w:sz w:val="20"/>
                <w:szCs w:val="20"/>
              </w:rPr>
            </w:pPr>
            <w:r w:rsidRPr="007A4766">
              <w:rPr>
                <w:b/>
                <w:sz w:val="20"/>
                <w:szCs w:val="20"/>
                <w:u w:val="single"/>
              </w:rPr>
              <w:t>KOMPETENS- OCH BEDÖMNINGSRUNDER</w:t>
            </w:r>
            <w:r w:rsidRPr="007A4766">
              <w:rPr>
                <w:sz w:val="20"/>
                <w:szCs w:val="20"/>
              </w:rPr>
              <w:t xml:space="preserve"> </w:t>
            </w:r>
          </w:p>
          <w:p w:rsidR="00BA1E5D" w:rsidRPr="007A4766" w:rsidRDefault="00BA1E5D" w:rsidP="007A4766">
            <w:pPr>
              <w:spacing w:after="0" w:line="240" w:lineRule="auto"/>
              <w:rPr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proofErr w:type="spellStart"/>
            <w:r w:rsidRPr="007A4766">
              <w:rPr>
                <w:sz w:val="16"/>
                <w:szCs w:val="16"/>
              </w:rPr>
              <w:t>Kurskod</w:t>
            </w:r>
            <w:proofErr w:type="spellEnd"/>
            <w:r w:rsidRPr="007A4766">
              <w:rPr>
                <w:sz w:val="16"/>
                <w:szCs w:val="16"/>
              </w:rPr>
              <w:t xml:space="preserve">:      </w:t>
            </w:r>
            <w:r w:rsidR="00D00280" w:rsidRPr="007A4766">
              <w:rPr>
                <w:sz w:val="16"/>
                <w:szCs w:val="16"/>
              </w:rPr>
              <w:t>BYV18</w:t>
            </w:r>
            <w:r w:rsidR="00C44F1E">
              <w:rPr>
                <w:sz w:val="16"/>
                <w:szCs w:val="16"/>
              </w:rPr>
              <w:t>FY04</w:t>
            </w:r>
          </w:p>
          <w:p w:rsidR="00BA1E5D" w:rsidRPr="007A4766" w:rsidRDefault="00BA1E5D" w:rsidP="007A4766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 xml:space="preserve">Kursnamn:   </w:t>
            </w:r>
            <w:r w:rsidR="00C44F1E">
              <w:rPr>
                <w:rFonts w:ascii="Corbel" w:hAnsi="Corbel"/>
                <w:sz w:val="20"/>
                <w:szCs w:val="20"/>
              </w:rPr>
              <w:t>Energieffektiv sanering</w:t>
            </w:r>
          </w:p>
          <w:p w:rsidR="00BA1E5D" w:rsidRPr="007A4766" w:rsidRDefault="00BA1E5D" w:rsidP="007A476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A1E5D" w:rsidRPr="00BA1E5D" w:rsidRDefault="00BA1E5D" w:rsidP="00BA1E5D">
      <w:pPr>
        <w:spacing w:line="240" w:lineRule="auto"/>
        <w:contextualSpacing/>
        <w:rPr>
          <w:b/>
          <w:sz w:val="32"/>
          <w:szCs w:val="32"/>
        </w:rPr>
      </w:pPr>
      <w:r w:rsidRPr="00BA1E5D">
        <w:rPr>
          <w:b/>
          <w:sz w:val="32"/>
          <w:szCs w:val="32"/>
        </w:rPr>
        <w:t>Kompetenser</w:t>
      </w:r>
      <w:r w:rsidRPr="00BA1E5D">
        <w:rPr>
          <w:sz w:val="16"/>
          <w:szCs w:val="16"/>
        </w:rPr>
        <w:tab/>
      </w:r>
      <w:r w:rsidRPr="00BA1E5D">
        <w:rPr>
          <w:sz w:val="16"/>
          <w:szCs w:val="16"/>
        </w:rPr>
        <w:tab/>
        <w:t xml:space="preserve"> </w:t>
      </w:r>
      <w:r w:rsidRPr="00BA1E5D">
        <w:rPr>
          <w:b/>
          <w:sz w:val="32"/>
          <w:szCs w:val="32"/>
        </w:rPr>
        <w:t>Bedömningsgrunder</w:t>
      </w:r>
    </w:p>
    <w:p w:rsidR="00BA1E5D" w:rsidRPr="00BA1E5D" w:rsidRDefault="00BA1E5D" w:rsidP="00BA1E5D">
      <w:pPr>
        <w:rPr>
          <w:sz w:val="16"/>
          <w:szCs w:val="16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2127"/>
      </w:tblGrid>
      <w:tr w:rsidR="00BA1E5D" w:rsidRPr="007A4766" w:rsidTr="007A4766">
        <w:trPr>
          <w:trHeight w:val="5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E5D" w:rsidRPr="007A4766" w:rsidRDefault="00BA1E5D" w:rsidP="007A47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1E5D" w:rsidRPr="007A4766" w:rsidRDefault="00BA1E5D" w:rsidP="007A47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1E5D" w:rsidRPr="007A4766" w:rsidRDefault="00BA1E5D" w:rsidP="007A47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>5</w:t>
            </w:r>
          </w:p>
        </w:tc>
      </w:tr>
      <w:tr w:rsidR="00BA1E5D" w:rsidRPr="007A4766" w:rsidTr="007A4766">
        <w:trPr>
          <w:trHeight w:val="226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BA1E5D" w:rsidRPr="007A4766" w:rsidRDefault="00D00280" w:rsidP="007A476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  <w:r w:rsidRPr="007A4766">
              <w:rPr>
                <w:color w:val="0000FF"/>
                <w:sz w:val="16"/>
                <w:szCs w:val="16"/>
                <w:u w:val="single"/>
              </w:rPr>
              <w:t>Praxis</w:t>
            </w:r>
          </w:p>
          <w:p w:rsidR="00BA1E5D" w:rsidRPr="007A4766" w:rsidRDefault="00BA1E5D" w:rsidP="007A4766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D" w:rsidRPr="00C44F1E" w:rsidRDefault="00BA1E5D" w:rsidP="007A4766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</w:p>
          <w:p w:rsidR="00BA1E5D" w:rsidRDefault="00C44F1E" w:rsidP="00D76838">
            <w:pPr>
              <w:spacing w:after="0" w:line="240" w:lineRule="auto"/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</w:pPr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Den studerande </w:t>
            </w:r>
            <w:r w:rsidR="007535A1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kan på ett enkelt sätt </w:t>
            </w:r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redogöra för byggna</w:t>
            </w:r>
            <w:r w:rsidR="00900D3A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dens skick och </w:t>
            </w:r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uppgöra </w:t>
            </w:r>
            <w:r w:rsidR="00900D3A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ett </w:t>
            </w:r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åtgärdsförslag baserat </w:t>
            </w:r>
            <w:r w:rsidR="005F5E92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på </w:t>
            </w:r>
            <w:r w:rsidR="00900D3A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en </w:t>
            </w:r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konditionsbedömning.</w:t>
            </w:r>
          </w:p>
          <w:p w:rsidR="00C44F1E" w:rsidRDefault="00C44F1E" w:rsidP="00900D3A">
            <w:pPr>
              <w:spacing w:after="0" w:line="240" w:lineRule="auto"/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</w:pPr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Känner</w:t>
            </w:r>
            <w:r w:rsidR="00924CEA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 till de vanligaste </w:t>
            </w:r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metoderna för att </w:t>
            </w:r>
            <w:r w:rsidR="00900D3A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undersöka en byggnads skick</w:t>
            </w:r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 </w:t>
            </w:r>
            <w:r w:rsidR="00900D3A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och kan</w:t>
            </w:r>
            <w:r w:rsidR="00924CEA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 ta fram vissa jämförelsevärden.</w:t>
            </w:r>
          </w:p>
          <w:p w:rsidR="00924CEA" w:rsidRPr="00C44F1E" w:rsidRDefault="00924CEA" w:rsidP="00924CEA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Kan ta ut vissa krav om energieffektivitet och använda lämplig programvara.</w:t>
            </w:r>
          </w:p>
        </w:tc>
        <w:tc>
          <w:tcPr>
            <w:tcW w:w="2268" w:type="dxa"/>
            <w:shd w:val="clear" w:color="auto" w:fill="auto"/>
          </w:tcPr>
          <w:p w:rsidR="00BA1E5D" w:rsidRPr="00C44F1E" w:rsidRDefault="00BA1E5D" w:rsidP="007A4766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</w:p>
          <w:p w:rsidR="007535A1" w:rsidRDefault="007535A1" w:rsidP="007535A1">
            <w:pPr>
              <w:spacing w:after="0" w:line="240" w:lineRule="auto"/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</w:pPr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Den studerande kan redogöra för byggnadens skick och uppgöra ett åtgärdsförslag baserat på konditionsbedömning.</w:t>
            </w:r>
          </w:p>
          <w:p w:rsidR="00BA1E5D" w:rsidRPr="00C44F1E" w:rsidRDefault="007535A1" w:rsidP="00924CEA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Känner till de vanligaste provtagningsmetoderna för att </w:t>
            </w:r>
            <w:r w:rsidR="00900D3A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undersöka en byggnads skick och kan ta fram jämförelsevärden i litteraturen och jämföra mätresultat med dessa</w:t>
            </w:r>
            <w:r w:rsidR="00924CEA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. Kan krav om energieffektivitet och använda lämplig programvara.</w:t>
            </w:r>
          </w:p>
        </w:tc>
        <w:tc>
          <w:tcPr>
            <w:tcW w:w="2127" w:type="dxa"/>
            <w:shd w:val="clear" w:color="auto" w:fill="auto"/>
          </w:tcPr>
          <w:p w:rsidR="00BA1E5D" w:rsidRPr="00C44F1E" w:rsidRDefault="00BA1E5D" w:rsidP="007A4766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</w:p>
          <w:p w:rsidR="007535A1" w:rsidRDefault="007535A1" w:rsidP="007535A1">
            <w:pPr>
              <w:spacing w:after="0" w:line="240" w:lineRule="auto"/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</w:pPr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Den studerande kan metodiskt redogöra för byggnadens skick och </w:t>
            </w:r>
            <w:r>
              <w:rPr>
                <w:rFonts w:ascii="AvenirNext" w:hAnsi="AvenirNext"/>
                <w:color w:val="333333"/>
                <w:sz w:val="18"/>
                <w:szCs w:val="18"/>
              </w:rPr>
              <w:br/>
            </w:r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åtgärdsförslag baserat på en </w:t>
            </w:r>
            <w:r w:rsidR="00900D3A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konditionsbedömning</w:t>
            </w:r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.</w:t>
            </w:r>
          </w:p>
          <w:p w:rsidR="00BA1E5D" w:rsidRPr="00C44F1E" w:rsidRDefault="001B0F44" w:rsidP="00924CEA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Behärskar</w:t>
            </w:r>
            <w:r w:rsidR="00924CEA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 metoder</w:t>
            </w:r>
            <w:r w:rsidR="007535A1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 för att </w:t>
            </w:r>
            <w:r w:rsidR="00900D3A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undersöka en byggnads skick och kan ta fram jämförelsevärden i litteraturen och jämföra mätresultat med dessa</w:t>
            </w:r>
            <w:r w:rsidR="00924CEA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. Kan läsa specifikationer om energieffektivitet och förstår användningen av lämplig programvara.</w:t>
            </w:r>
          </w:p>
        </w:tc>
      </w:tr>
      <w:tr w:rsidR="00BA1E5D" w:rsidRPr="007A4766" w:rsidTr="007A4766">
        <w:trPr>
          <w:trHeight w:val="2108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BA1E5D" w:rsidRPr="007A4766" w:rsidRDefault="002046C7" w:rsidP="007A476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  <w:hyperlink r:id="rId8" w:tooltip="Med konstruktionsteknisk kompetens förstås sambandet mellan hur konstruktionen verkligen belastas samt utgående från detta förstå och matematiskt kunna analysera de spänningsefnomen som uppstår." w:history="1">
              <w:r w:rsidR="00D00280" w:rsidRPr="007A4766">
                <w:rPr>
                  <w:color w:val="0000FF"/>
                  <w:sz w:val="16"/>
                  <w:szCs w:val="16"/>
                  <w:u w:val="single"/>
                </w:rPr>
                <w:t>Teori</w:t>
              </w:r>
            </w:hyperlink>
          </w:p>
          <w:p w:rsidR="00BA1E5D" w:rsidRPr="007A4766" w:rsidRDefault="00BA1E5D" w:rsidP="007A4766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D" w:rsidRPr="00C44F1E" w:rsidRDefault="00BA1E5D" w:rsidP="007A4766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</w:p>
          <w:p w:rsidR="00900D3A" w:rsidRDefault="007535A1" w:rsidP="007A4766">
            <w:pPr>
              <w:spacing w:after="0" w:line="240" w:lineRule="auto"/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</w:pPr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Känner till </w:t>
            </w:r>
            <w:r w:rsidR="00900D3A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några </w:t>
            </w:r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vanliga skadetyper för byggnader </w:t>
            </w:r>
            <w:r w:rsidR="001B0F44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och fasader</w:t>
            </w:r>
            <w:r w:rsidR="00924CEA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,</w:t>
            </w:r>
            <w:r w:rsidR="001B0F44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 </w:t>
            </w:r>
            <w:r w:rsidR="00900D3A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och förebyggande åtgärder och hur man reparerar skadorna</w:t>
            </w:r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. </w:t>
            </w:r>
          </w:p>
          <w:p w:rsidR="00900D3A" w:rsidRDefault="00924CEA" w:rsidP="007A4766">
            <w:pPr>
              <w:spacing w:after="0" w:line="240" w:lineRule="auto"/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</w:pPr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Har grundläggande insikt om äldre träkonstruktioner.</w:t>
            </w:r>
          </w:p>
          <w:p w:rsidR="00924CEA" w:rsidRDefault="00924CEA" w:rsidP="007A4766">
            <w:pPr>
              <w:spacing w:after="0" w:line="240" w:lineRule="auto"/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</w:pPr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Känner de viktigaste kraven på energieffektivitet.</w:t>
            </w:r>
          </w:p>
          <w:p w:rsidR="00924CEA" w:rsidRPr="00C44F1E" w:rsidRDefault="00924CEA" w:rsidP="007A4766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A1E5D" w:rsidRPr="00C44F1E" w:rsidRDefault="00BA1E5D" w:rsidP="007A4766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</w:p>
          <w:p w:rsidR="00900D3A" w:rsidRDefault="00900D3A" w:rsidP="001B0F44">
            <w:pPr>
              <w:spacing w:after="0" w:line="240" w:lineRule="auto"/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</w:pPr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Känner till vanliga skadetyper för byggnader </w:t>
            </w:r>
            <w:r w:rsidR="001B0F44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och fasader, samt </w:t>
            </w:r>
            <w:r w:rsidR="007535A1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känner till vilka </w:t>
            </w:r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alternativa reparationsmetoder.</w:t>
            </w:r>
          </w:p>
          <w:p w:rsidR="001B0F44" w:rsidRDefault="00924CEA" w:rsidP="001B0F44">
            <w:pPr>
              <w:spacing w:after="0" w:line="240" w:lineRule="auto"/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</w:pPr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Känner till de vanligaste äldre träkonstruktionerna.</w:t>
            </w:r>
          </w:p>
          <w:p w:rsidR="00924CEA" w:rsidRPr="005F5E92" w:rsidRDefault="00924CEA" w:rsidP="00924CEA">
            <w:pPr>
              <w:spacing w:after="0" w:line="240" w:lineRule="auto"/>
              <w:rPr>
                <w:rFonts w:ascii="AvenirNext" w:hAnsi="AvenirNext"/>
                <w:color w:val="333333"/>
                <w:sz w:val="18"/>
                <w:szCs w:val="18"/>
              </w:rPr>
            </w:pPr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Vet vilka krav på energieffektivitet som ställs.</w:t>
            </w:r>
          </w:p>
        </w:tc>
        <w:tc>
          <w:tcPr>
            <w:tcW w:w="2127" w:type="dxa"/>
            <w:shd w:val="clear" w:color="auto" w:fill="auto"/>
          </w:tcPr>
          <w:p w:rsidR="00BA1E5D" w:rsidRPr="00C44F1E" w:rsidRDefault="00BA1E5D" w:rsidP="007A4766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</w:p>
          <w:p w:rsidR="00BA1E5D" w:rsidRPr="00C44F1E" w:rsidRDefault="00900D3A" w:rsidP="000E48A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Känner till olika skadetyper för byggnader </w:t>
            </w:r>
            <w:r w:rsidR="001B0F44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och fasader, samt är</w:t>
            </w:r>
            <w:r w:rsidR="007535A1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 förtrogen med olika </w:t>
            </w:r>
            <w:r w:rsidR="005F5E92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mät- och reparationsmetoder</w:t>
            </w:r>
            <w:r w:rsidR="007535A1" w:rsidRPr="00C44F1E">
              <w:rPr>
                <w:rStyle w:val="details"/>
                <w:rFonts w:ascii="Arial" w:hAnsi="Arial" w:cs="Arial"/>
                <w:color w:val="FF0000"/>
                <w:sz w:val="16"/>
                <w:szCs w:val="18"/>
              </w:rPr>
              <w:t>.</w:t>
            </w:r>
            <w:r w:rsidR="007535A1">
              <w:rPr>
                <w:rFonts w:ascii="AvenirNext" w:hAnsi="AvenirNext"/>
                <w:color w:val="333333"/>
                <w:sz w:val="18"/>
                <w:szCs w:val="18"/>
              </w:rPr>
              <w:br/>
            </w:r>
            <w:r w:rsidR="00924CEA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Har god förståelse av äldre träkonstruktioner. Har god förståelse av krav på energieffektivitet.</w:t>
            </w:r>
          </w:p>
        </w:tc>
      </w:tr>
      <w:tr w:rsidR="00BA1E5D" w:rsidRPr="007A4766" w:rsidTr="007A4766">
        <w:trPr>
          <w:trHeight w:val="1982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 xml:space="preserve"> </w:t>
            </w:r>
          </w:p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BA1E5D" w:rsidRPr="007A4766" w:rsidRDefault="00D00280" w:rsidP="007A476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  <w:r w:rsidRPr="007A4766">
              <w:rPr>
                <w:color w:val="0000FF"/>
                <w:sz w:val="16"/>
                <w:szCs w:val="16"/>
                <w:u w:val="single"/>
              </w:rPr>
              <w:t>Helhet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D" w:rsidRPr="00C44F1E" w:rsidRDefault="00BA1E5D" w:rsidP="007A4766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</w:p>
          <w:p w:rsidR="007535A1" w:rsidRPr="005F5E92" w:rsidRDefault="005F5E92" w:rsidP="005F5E92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Känner till byggnadsvårdens betydelse i förvaltande av den byggda miljön.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535A1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Kan </w:t>
            </w:r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analysera och </w:t>
            </w:r>
            <w:r w:rsidR="007535A1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redogöra för de mest akuta saneringsåtgärderna</w:t>
            </w:r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, </w:t>
            </w:r>
            <w:r w:rsidR="007535A1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samt kan avgöra vilka</w:t>
            </w:r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 vidare</w:t>
            </w:r>
            <w:r w:rsidR="007535A1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 u</w:t>
            </w:r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ndersökningar borde göras. </w:t>
            </w:r>
            <w:r w:rsidR="007535A1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Förstår hur saneringens omfattning inverkar på byggnadens funktionella livstid</w:t>
            </w:r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. Kan sammanställa en enkel energisimulering.</w:t>
            </w:r>
          </w:p>
        </w:tc>
        <w:tc>
          <w:tcPr>
            <w:tcW w:w="2268" w:type="dxa"/>
            <w:shd w:val="clear" w:color="auto" w:fill="auto"/>
          </w:tcPr>
          <w:p w:rsidR="00BA1E5D" w:rsidRPr="00C44F1E" w:rsidRDefault="00BA1E5D" w:rsidP="007A4766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</w:p>
          <w:p w:rsidR="00BA1E5D" w:rsidRPr="00C44F1E" w:rsidRDefault="005F5E92" w:rsidP="005F5E92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Förstår byggnadsvårdens betydelse i förvaltande av den byggda miljön.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535A1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Kan göra en </w:t>
            </w:r>
            <w:r w:rsidR="001B0F44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enkel </w:t>
            </w:r>
            <w:r w:rsidR="007535A1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helhetsbedömning </w:t>
            </w:r>
            <w:r w:rsidR="001B0F44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och i vilken ordning och</w:t>
            </w:r>
            <w:r w:rsidR="007535A1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 omfattning det lönar sig att sanera en byggnad.</w:t>
            </w:r>
            <w:r w:rsidR="00C44F1E">
              <w:rPr>
                <w:rFonts w:ascii="AvenirNext" w:hAnsi="AvenirNext"/>
                <w:color w:val="333333"/>
                <w:sz w:val="18"/>
                <w:szCs w:val="18"/>
              </w:rPr>
              <w:br/>
            </w:r>
            <w:r w:rsidR="007535A1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Förstår</w:t>
            </w:r>
            <w:r w:rsidR="00C44F1E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 hur saneringens omfattning inverkar på byggnade</w:t>
            </w:r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ns funktionella livstid. </w:t>
            </w:r>
            <w:r w:rsidR="00924CEA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Förstår de viktigaste aspekterna i energisimulering.</w:t>
            </w:r>
          </w:p>
        </w:tc>
        <w:tc>
          <w:tcPr>
            <w:tcW w:w="2127" w:type="dxa"/>
            <w:shd w:val="clear" w:color="auto" w:fill="auto"/>
          </w:tcPr>
          <w:p w:rsidR="00BA1E5D" w:rsidRPr="00C44F1E" w:rsidRDefault="00BA1E5D" w:rsidP="007A4766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</w:p>
          <w:p w:rsidR="00BA1E5D" w:rsidRPr="005F5E92" w:rsidRDefault="005F5E92" w:rsidP="005F5E92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Förstår byggnadsvårdens betydelse i förvaltande av den byggda miljön.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1B0F44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Kan göra en helhetsbedömning och i vilken ordning och omfattning det lönar sig att sanera en byggnad. </w:t>
            </w:r>
            <w:r w:rsidR="007535A1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Förstår hur saneringens omfattning inverkar på byggnadens funktionella livstid</w:t>
            </w:r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.</w:t>
            </w:r>
            <w:r w:rsidR="007535A1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Behärskar grunderna i energisimulering </w:t>
            </w:r>
          </w:p>
        </w:tc>
      </w:tr>
    </w:tbl>
    <w:p w:rsidR="00BA1E5D" w:rsidRPr="00BA1E5D" w:rsidRDefault="00BA1E5D" w:rsidP="00BA1E5D">
      <w:pPr>
        <w:rPr>
          <w:sz w:val="16"/>
          <w:szCs w:val="16"/>
          <w:u w:val="single"/>
        </w:rPr>
      </w:pPr>
    </w:p>
    <w:p w:rsidR="007C50AF" w:rsidRPr="00764202" w:rsidRDefault="007C50AF" w:rsidP="00F23E59">
      <w:pPr>
        <w:rPr>
          <w:rFonts w:ascii="Corbel" w:hAnsi="Corbel"/>
          <w:sz w:val="16"/>
          <w:szCs w:val="16"/>
          <w:u w:val="single"/>
        </w:rPr>
      </w:pPr>
    </w:p>
    <w:sectPr w:rsidR="007C50AF" w:rsidRPr="00764202" w:rsidSect="00A80799">
      <w:footerReference w:type="default" r:id="rId9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6C7" w:rsidRDefault="002046C7" w:rsidP="008A7EBD">
      <w:pPr>
        <w:spacing w:after="0" w:line="240" w:lineRule="auto"/>
      </w:pPr>
      <w:r>
        <w:separator/>
      </w:r>
    </w:p>
  </w:endnote>
  <w:endnote w:type="continuationSeparator" w:id="0">
    <w:p w:rsidR="002046C7" w:rsidRDefault="002046C7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N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5F5E92" w:rsidRPr="007A4766" w:rsidTr="007A4766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5F5E92" w:rsidRPr="007A4766" w:rsidRDefault="005F5E92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5F5E92" w:rsidRPr="007A4766" w:rsidRDefault="005F5E92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5F5E92" w:rsidRPr="007A4766" w:rsidRDefault="005F5E92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5F5E92" w:rsidRPr="007A4766" w:rsidRDefault="005F5E92" w:rsidP="00E97006">
          <w:pPr>
            <w:pStyle w:val="Footer"/>
          </w:pPr>
        </w:p>
      </w:tc>
    </w:tr>
    <w:tr w:rsidR="005F5E92" w:rsidRPr="007A4766" w:rsidTr="007A4766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5F5E92" w:rsidRPr="007A4766" w:rsidRDefault="005F5E92" w:rsidP="00A80799">
          <w:pPr>
            <w:pStyle w:val="Footer"/>
          </w:pPr>
          <w:r w:rsidRPr="007A4766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5F5E92" w:rsidRPr="007A4766" w:rsidRDefault="005F5E92" w:rsidP="00FC2355">
          <w:pPr>
            <w:pStyle w:val="Footer"/>
          </w:pPr>
          <w:r w:rsidRPr="007A4766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5F5E92" w:rsidRPr="007A4766" w:rsidRDefault="005F5E92" w:rsidP="00FC2355">
          <w:pPr>
            <w:pStyle w:val="Footer"/>
          </w:pPr>
          <w:r w:rsidRPr="007A4766">
            <w:rPr>
              <w:sz w:val="16"/>
              <w:szCs w:val="16"/>
            </w:rPr>
            <w:t>Godkänd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5F5E92" w:rsidRPr="007A4766" w:rsidRDefault="005F5E92" w:rsidP="00A80799">
          <w:pPr>
            <w:pStyle w:val="Footer"/>
          </w:pPr>
          <w:r w:rsidRPr="007A4766">
            <w:rPr>
              <w:sz w:val="16"/>
              <w:szCs w:val="16"/>
            </w:rPr>
            <w:t>Giltig i läroplan</w:t>
          </w:r>
        </w:p>
      </w:tc>
    </w:tr>
    <w:tr w:rsidR="005F5E92" w:rsidRPr="007A4766" w:rsidTr="007A4766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5F5E92" w:rsidRPr="007A4766" w:rsidRDefault="005F5E92" w:rsidP="000F6646">
          <w:pPr>
            <w:pStyle w:val="Footer"/>
          </w:pPr>
          <w:r w:rsidRPr="007A4766">
            <w:rPr>
              <w:sz w:val="16"/>
            </w:rPr>
            <w:t xml:space="preserve">NN </w:t>
          </w:r>
          <w:proofErr w:type="spellStart"/>
          <w:r w:rsidRPr="007A4766"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5F5E92" w:rsidRPr="007A4766" w:rsidRDefault="005F5E92" w:rsidP="00924320">
          <w:pPr>
            <w:pStyle w:val="Footer"/>
          </w:pPr>
          <w:r w:rsidRPr="007A4766">
            <w:rPr>
              <w:sz w:val="16"/>
            </w:rPr>
            <w:t xml:space="preserve">NN </w:t>
          </w:r>
          <w:proofErr w:type="spellStart"/>
          <w:r w:rsidRPr="007A4766"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5F5E92" w:rsidRPr="007A4766" w:rsidRDefault="005F5E92" w:rsidP="00924320">
          <w:pPr>
            <w:pStyle w:val="Footer"/>
          </w:pPr>
          <w:r w:rsidRPr="007A4766">
            <w:rPr>
              <w:sz w:val="16"/>
            </w:rPr>
            <w:t xml:space="preserve">NN </w:t>
          </w:r>
          <w:proofErr w:type="spellStart"/>
          <w:r w:rsidRPr="007A4766"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5F5E92" w:rsidRPr="007A4766" w:rsidRDefault="005F5E92" w:rsidP="000F6646">
          <w:pPr>
            <w:pStyle w:val="Footer"/>
          </w:pPr>
          <w:r w:rsidRPr="007A4766">
            <w:rPr>
              <w:sz w:val="16"/>
              <w:szCs w:val="16"/>
            </w:rPr>
            <w:t xml:space="preserve"> 2018</w:t>
          </w:r>
        </w:p>
      </w:tc>
    </w:tr>
  </w:tbl>
  <w:p w:rsidR="005F5E92" w:rsidRPr="00E97006" w:rsidRDefault="005F5E92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6C7" w:rsidRDefault="002046C7" w:rsidP="008A7EBD">
      <w:pPr>
        <w:spacing w:after="0" w:line="240" w:lineRule="auto"/>
      </w:pPr>
      <w:r>
        <w:separator/>
      </w:r>
    </w:p>
  </w:footnote>
  <w:footnote w:type="continuationSeparator" w:id="0">
    <w:p w:rsidR="002046C7" w:rsidRDefault="002046C7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30FF6"/>
    <w:rsid w:val="000311E0"/>
    <w:rsid w:val="00036C93"/>
    <w:rsid w:val="000533FE"/>
    <w:rsid w:val="000A14BD"/>
    <w:rsid w:val="000B304E"/>
    <w:rsid w:val="000C6D99"/>
    <w:rsid w:val="000E48AD"/>
    <w:rsid w:val="000F6646"/>
    <w:rsid w:val="00111C03"/>
    <w:rsid w:val="001133B5"/>
    <w:rsid w:val="00140798"/>
    <w:rsid w:val="00156596"/>
    <w:rsid w:val="00157131"/>
    <w:rsid w:val="00167657"/>
    <w:rsid w:val="00187162"/>
    <w:rsid w:val="0019432B"/>
    <w:rsid w:val="001A089C"/>
    <w:rsid w:val="001A73BA"/>
    <w:rsid w:val="001B0F44"/>
    <w:rsid w:val="001C5749"/>
    <w:rsid w:val="001D28E8"/>
    <w:rsid w:val="001D4D02"/>
    <w:rsid w:val="001D58A1"/>
    <w:rsid w:val="002046C7"/>
    <w:rsid w:val="002613A0"/>
    <w:rsid w:val="002614E7"/>
    <w:rsid w:val="00290B98"/>
    <w:rsid w:val="002C18BA"/>
    <w:rsid w:val="002C4D52"/>
    <w:rsid w:val="002D5571"/>
    <w:rsid w:val="002F797A"/>
    <w:rsid w:val="00340AFA"/>
    <w:rsid w:val="00386345"/>
    <w:rsid w:val="003C2A97"/>
    <w:rsid w:val="003C4CF7"/>
    <w:rsid w:val="003C4E61"/>
    <w:rsid w:val="0044747A"/>
    <w:rsid w:val="00456595"/>
    <w:rsid w:val="00456EA0"/>
    <w:rsid w:val="004658BF"/>
    <w:rsid w:val="00471AFD"/>
    <w:rsid w:val="00497098"/>
    <w:rsid w:val="004A6725"/>
    <w:rsid w:val="004B0420"/>
    <w:rsid w:val="004C036A"/>
    <w:rsid w:val="004C759D"/>
    <w:rsid w:val="004D01C5"/>
    <w:rsid w:val="004D064B"/>
    <w:rsid w:val="005057B5"/>
    <w:rsid w:val="0050612F"/>
    <w:rsid w:val="0051484C"/>
    <w:rsid w:val="00525C42"/>
    <w:rsid w:val="00567304"/>
    <w:rsid w:val="00582696"/>
    <w:rsid w:val="00585D6B"/>
    <w:rsid w:val="0059493F"/>
    <w:rsid w:val="005A7626"/>
    <w:rsid w:val="005B0FED"/>
    <w:rsid w:val="005B11AD"/>
    <w:rsid w:val="005C42FC"/>
    <w:rsid w:val="005D505A"/>
    <w:rsid w:val="005E4A6D"/>
    <w:rsid w:val="005F5E92"/>
    <w:rsid w:val="00602190"/>
    <w:rsid w:val="00615CFA"/>
    <w:rsid w:val="00620DB5"/>
    <w:rsid w:val="00645801"/>
    <w:rsid w:val="00673814"/>
    <w:rsid w:val="00674A20"/>
    <w:rsid w:val="006E6FC0"/>
    <w:rsid w:val="006F2AB8"/>
    <w:rsid w:val="0070553D"/>
    <w:rsid w:val="00747B68"/>
    <w:rsid w:val="007535A1"/>
    <w:rsid w:val="00764202"/>
    <w:rsid w:val="0077062A"/>
    <w:rsid w:val="00773114"/>
    <w:rsid w:val="007A4766"/>
    <w:rsid w:val="007C4791"/>
    <w:rsid w:val="007C50AF"/>
    <w:rsid w:val="00836336"/>
    <w:rsid w:val="00877C7B"/>
    <w:rsid w:val="008A1833"/>
    <w:rsid w:val="008A7EBD"/>
    <w:rsid w:val="008D1310"/>
    <w:rsid w:val="008D2D3E"/>
    <w:rsid w:val="008D66F8"/>
    <w:rsid w:val="00900D3A"/>
    <w:rsid w:val="0091399C"/>
    <w:rsid w:val="00924320"/>
    <w:rsid w:val="00924CEA"/>
    <w:rsid w:val="00935847"/>
    <w:rsid w:val="009638DE"/>
    <w:rsid w:val="00970DF8"/>
    <w:rsid w:val="0097481D"/>
    <w:rsid w:val="00981DDD"/>
    <w:rsid w:val="00982799"/>
    <w:rsid w:val="0099493B"/>
    <w:rsid w:val="009A4DD6"/>
    <w:rsid w:val="009B1DD9"/>
    <w:rsid w:val="009B6F66"/>
    <w:rsid w:val="009D4802"/>
    <w:rsid w:val="00A21473"/>
    <w:rsid w:val="00A4093C"/>
    <w:rsid w:val="00A5695B"/>
    <w:rsid w:val="00A761FB"/>
    <w:rsid w:val="00A8040F"/>
    <w:rsid w:val="00A80799"/>
    <w:rsid w:val="00AD5D90"/>
    <w:rsid w:val="00B31953"/>
    <w:rsid w:val="00B4539B"/>
    <w:rsid w:val="00B57DB6"/>
    <w:rsid w:val="00BA1E5D"/>
    <w:rsid w:val="00BB7C0A"/>
    <w:rsid w:val="00BF791D"/>
    <w:rsid w:val="00C03F72"/>
    <w:rsid w:val="00C10FA3"/>
    <w:rsid w:val="00C2587B"/>
    <w:rsid w:val="00C44F1E"/>
    <w:rsid w:val="00C51AB6"/>
    <w:rsid w:val="00C56AEC"/>
    <w:rsid w:val="00C751ED"/>
    <w:rsid w:val="00C836DE"/>
    <w:rsid w:val="00C966CE"/>
    <w:rsid w:val="00CC2B18"/>
    <w:rsid w:val="00CC3597"/>
    <w:rsid w:val="00D00280"/>
    <w:rsid w:val="00D01E81"/>
    <w:rsid w:val="00D031FA"/>
    <w:rsid w:val="00D30CBA"/>
    <w:rsid w:val="00D3200F"/>
    <w:rsid w:val="00D3365B"/>
    <w:rsid w:val="00D46B09"/>
    <w:rsid w:val="00D76838"/>
    <w:rsid w:val="00D94AA6"/>
    <w:rsid w:val="00DB1433"/>
    <w:rsid w:val="00DB2ED7"/>
    <w:rsid w:val="00DB5127"/>
    <w:rsid w:val="00DC0F9A"/>
    <w:rsid w:val="00DC6230"/>
    <w:rsid w:val="00DD3AFC"/>
    <w:rsid w:val="00DF6B1F"/>
    <w:rsid w:val="00E1367F"/>
    <w:rsid w:val="00E24063"/>
    <w:rsid w:val="00E249FD"/>
    <w:rsid w:val="00E4493E"/>
    <w:rsid w:val="00E46835"/>
    <w:rsid w:val="00E50DA9"/>
    <w:rsid w:val="00E70D12"/>
    <w:rsid w:val="00E755AA"/>
    <w:rsid w:val="00E90D4F"/>
    <w:rsid w:val="00E97006"/>
    <w:rsid w:val="00EF6564"/>
    <w:rsid w:val="00F23E59"/>
    <w:rsid w:val="00F409F7"/>
    <w:rsid w:val="00F40B93"/>
    <w:rsid w:val="00F51131"/>
    <w:rsid w:val="00F55472"/>
    <w:rsid w:val="00F671D8"/>
    <w:rsid w:val="00F730CD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ED1FC6"/>
  <w15:docId w15:val="{58E501A9-5BB4-4030-BDD9-A7BA4454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  <w:pPr>
      <w:spacing w:after="200" w:line="276" w:lineRule="auto"/>
    </w:pPr>
    <w:rPr>
      <w:sz w:val="22"/>
      <w:szCs w:val="22"/>
      <w:lang w:val="sv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rPr>
      <w:sz w:val="22"/>
      <w:szCs w:val="22"/>
      <w:lang w:val="sv-FI"/>
    </w:r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uiPriority w:val="99"/>
    <w:unhideWhenUsed/>
    <w:rsid w:val="00C836DE"/>
    <w:rPr>
      <w:color w:val="0000FF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i-FI"/>
    </w:rPr>
  </w:style>
  <w:style w:type="table" w:customStyle="1" w:styleId="TableGrid1">
    <w:name w:val="Table Grid1"/>
    <w:basedOn w:val="TableNormal"/>
    <w:next w:val="TableGrid"/>
    <w:uiPriority w:val="59"/>
    <w:rsid w:val="00BA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tails">
    <w:name w:val="details"/>
    <w:rsid w:val="005E4A6D"/>
  </w:style>
  <w:style w:type="character" w:customStyle="1" w:styleId="re-collapse">
    <w:name w:val="re-collapse"/>
    <w:rsid w:val="005E4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0B0B0"/>
                <w:right w:val="none" w:sz="0" w:space="0" w:color="auto"/>
              </w:divBdr>
              <w:divsChild>
                <w:div w:id="13208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7B7B7"/>
                        <w:right w:val="none" w:sz="0" w:space="0" w:color="auto"/>
                      </w:divBdr>
                      <w:divsChild>
                        <w:div w:id="113706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9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2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8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0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3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9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7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2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0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4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0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4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6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0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0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9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1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9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4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4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0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7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6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0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4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8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4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6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1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2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94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5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7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8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1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88636">
                  <w:marLeft w:val="0"/>
                  <w:marRight w:val="0"/>
                  <w:marTop w:val="0"/>
                  <w:marBottom w:val="0"/>
                  <w:divBdr>
                    <w:top w:val="single" w:sz="6" w:space="0" w:color="B3B3B3"/>
                    <w:left w:val="none" w:sz="0" w:space="0" w:color="auto"/>
                    <w:bottom w:val="single" w:sz="6" w:space="0" w:color="B3B3B3"/>
                    <w:right w:val="none" w:sz="0" w:space="0" w:color="auto"/>
                  </w:divBdr>
                  <w:divsChild>
                    <w:div w:id="198288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9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5854380">
                  <w:marLeft w:val="0"/>
                  <w:marRight w:val="0"/>
                  <w:marTop w:val="0"/>
                  <w:marBottom w:val="0"/>
                  <w:divBdr>
                    <w:top w:val="single" w:sz="6" w:space="0" w:color="B3B3B3"/>
                    <w:left w:val="none" w:sz="0" w:space="0" w:color="auto"/>
                    <w:bottom w:val="single" w:sz="6" w:space="0" w:color="B3B3B3"/>
                    <w:right w:val="none" w:sz="0" w:space="0" w:color="auto"/>
                  </w:divBdr>
                  <w:divsChild>
                    <w:div w:id="10464451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9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7B7B7"/>
                            <w:right w:val="none" w:sz="0" w:space="0" w:color="auto"/>
                          </w:divBdr>
                          <w:divsChild>
                            <w:div w:id="47410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7B7B7"/>
                            <w:right w:val="none" w:sz="0" w:space="0" w:color="auto"/>
                          </w:divBdr>
                          <w:divsChild>
                            <w:div w:id="118485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11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7B7B7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593570">
                  <w:marLeft w:val="0"/>
                  <w:marRight w:val="0"/>
                  <w:marTop w:val="0"/>
                  <w:marBottom w:val="0"/>
                  <w:divBdr>
                    <w:top w:val="single" w:sz="6" w:space="0" w:color="B3B3B3"/>
                    <w:left w:val="none" w:sz="0" w:space="0" w:color="auto"/>
                    <w:bottom w:val="single" w:sz="6" w:space="0" w:color="B3B3B3"/>
                    <w:right w:val="none" w:sz="0" w:space="0" w:color="auto"/>
                  </w:divBdr>
                  <w:divsChild>
                    <w:div w:id="22198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8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431046">
              <w:marLeft w:val="0"/>
              <w:marRight w:val="0"/>
              <w:marTop w:val="270"/>
              <w:marBottom w:val="0"/>
              <w:divBdr>
                <w:top w:val="single" w:sz="36" w:space="0" w:color="46434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251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5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271468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64279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40369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87988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96962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20030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85409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56972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23877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86291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860026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67926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705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11835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142530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963565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95177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87911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84739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955269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73165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97755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32608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034743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53694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401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7355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930885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582653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09801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4012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080251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2084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464203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675350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4195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553227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064237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9008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963172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005342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476638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7913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14517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26717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185386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56248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63165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303968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271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10557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05881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9722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4969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468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84360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180138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410100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901609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218734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951467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616679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36805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5439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45161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145176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8846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650987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522244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85580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219530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949223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721500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549979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0776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22404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011110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693917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50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863085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03184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05983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092015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000029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815906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928618">
                                              <w:marLeft w:val="0"/>
                                              <w:marRight w:val="0"/>
                                              <w:marTop w:val="21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4763012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147703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138157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409056">
                                              <w:marLeft w:val="0"/>
                                              <w:marRight w:val="0"/>
                                              <w:marTop w:val="21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7988452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3714047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15650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164303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119858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797547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7123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213465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68424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83964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45907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51810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433678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8493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17037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86084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431862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17110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70298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1032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5094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534906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70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22458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30798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030355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0385931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22659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5413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022102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948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16696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38265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64724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460078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0696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235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91800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3595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64147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644800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4740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4724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5745694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7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763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15165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448733">
                                              <w:marLeft w:val="15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double" w:sz="6" w:space="8" w:color="DDDDDD"/>
                                                <w:left w:val="double" w:sz="6" w:space="8" w:color="DDDDDD"/>
                                                <w:bottom w:val="double" w:sz="6" w:space="8" w:color="DDDDDD"/>
                                                <w:right w:val="double" w:sz="6" w:space="8" w:color="DDDDDD"/>
                                              </w:divBdr>
                                            </w:div>
                                            <w:div w:id="101052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10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072917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13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47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860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350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962868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75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01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209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79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90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6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300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462263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24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859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895509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729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30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53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2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33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65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272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41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71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65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96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189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59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256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91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83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579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02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765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57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13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81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251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6C90D-8701-4ECE-A1F7-D4FD7D48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3554</CharactersWithSpaces>
  <SharedDoc>false</SharedDoc>
  <HLinks>
    <vt:vector size="6" baseType="variant"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</dc:creator>
  <cp:keywords/>
  <cp:lastModifiedBy>Leif Östman</cp:lastModifiedBy>
  <cp:revision>4</cp:revision>
  <cp:lastPrinted>2018-01-30T09:15:00Z</cp:lastPrinted>
  <dcterms:created xsi:type="dcterms:W3CDTF">2018-01-30T08:19:00Z</dcterms:created>
  <dcterms:modified xsi:type="dcterms:W3CDTF">2018-02-23T16:27:00Z</dcterms:modified>
</cp:coreProperties>
</file>