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75E7C59F" w14:textId="77777777" w:rsidR="00525C42" w:rsidRPr="00764202" w:rsidRDefault="00525C42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41A839E8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511AD0">
        <w:rPr>
          <w:rFonts w:ascii="Corbel" w:hAnsi="Corbel"/>
          <w:sz w:val="20"/>
          <w:szCs w:val="20"/>
        </w:rPr>
        <w:t>BYV18GR02</w:t>
      </w:r>
    </w:p>
    <w:p w14:paraId="0A5503F9" w14:textId="5DA112CF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3D546E">
        <w:rPr>
          <w:rFonts w:ascii="Corbel" w:hAnsi="Corbel"/>
          <w:sz w:val="16"/>
          <w:szCs w:val="16"/>
        </w:rPr>
        <w:t>Grundkonstruktioner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025"/>
        <w:gridCol w:w="2409"/>
        <w:gridCol w:w="2410"/>
        <w:gridCol w:w="2410"/>
      </w:tblGrid>
      <w:tr w:rsidR="00290B98" w:rsidRPr="00764202" w14:paraId="6AED38B0" w14:textId="77777777" w:rsidTr="00E313E8">
        <w:trPr>
          <w:trHeight w:val="30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E313E8">
        <w:trPr>
          <w:trHeight w:val="1281"/>
        </w:trPr>
        <w:tc>
          <w:tcPr>
            <w:tcW w:w="2025" w:type="dxa"/>
            <w:tcBorders>
              <w:top w:val="nil"/>
              <w:left w:val="nil"/>
              <w:bottom w:val="nil"/>
            </w:tcBorders>
          </w:tcPr>
          <w:p w14:paraId="32F98E14" w14:textId="7536D508" w:rsidR="007C50AF" w:rsidRPr="00764202" w:rsidRDefault="00267050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Grundläggnings-metoder</w:t>
            </w:r>
          </w:p>
        </w:tc>
        <w:tc>
          <w:tcPr>
            <w:tcW w:w="2409" w:type="dxa"/>
          </w:tcPr>
          <w:p w14:paraId="69F9A793" w14:textId="20BB08CA" w:rsidR="007C50AF" w:rsidRPr="00764202" w:rsidRDefault="00267050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 vilka faktorer som påverkar val av grundläggningsmetod för husbyggnads och infrakonstruktioner</w:t>
            </w:r>
            <w:r w:rsidR="00450DAA">
              <w:rPr>
                <w:rFonts w:ascii="Corbel" w:hAnsi="Corbel"/>
                <w:sz w:val="16"/>
                <w:szCs w:val="16"/>
              </w:rPr>
              <w:t xml:space="preserve"> samt känner till branschens normer och lagstiftning. </w:t>
            </w:r>
          </w:p>
        </w:tc>
        <w:tc>
          <w:tcPr>
            <w:tcW w:w="2410" w:type="dxa"/>
          </w:tcPr>
          <w:p w14:paraId="299E9E9A" w14:textId="00B6345C" w:rsidR="007C50AF" w:rsidRPr="00764202" w:rsidRDefault="00267050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Behärskar gängse grundläggningsmetoder f</w:t>
            </w:r>
            <w:r w:rsidR="00450DAA">
              <w:rPr>
                <w:rFonts w:ascii="Corbel" w:hAnsi="Corbel"/>
                <w:sz w:val="16"/>
                <w:szCs w:val="16"/>
              </w:rPr>
              <w:t xml:space="preserve">ör hus- och infrakonstruktioner samt behärskar </w:t>
            </w:r>
            <w:r w:rsidR="00450DAA" w:rsidRPr="00450DAA">
              <w:rPr>
                <w:rFonts w:ascii="Corbel" w:hAnsi="Corbel"/>
                <w:sz w:val="16"/>
                <w:szCs w:val="16"/>
              </w:rPr>
              <w:t>branschens normer och lagstiftning.</w:t>
            </w:r>
          </w:p>
        </w:tc>
        <w:tc>
          <w:tcPr>
            <w:tcW w:w="2410" w:type="dxa"/>
          </w:tcPr>
          <w:p w14:paraId="45373883" w14:textId="7133949B" w:rsidR="007C50AF" w:rsidRPr="00764202" w:rsidRDefault="00267050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Är förtrogen med gängse grundläggningskonstruktioner och kan </w:t>
            </w:r>
            <w:r w:rsidR="008B1CC9">
              <w:rPr>
                <w:rFonts w:ascii="Corbel" w:hAnsi="Corbel"/>
                <w:sz w:val="16"/>
                <w:szCs w:val="16"/>
              </w:rPr>
              <w:t>bedöma vilka metoder som är de tekniskt och ekonomiskt mest lämpliga.</w:t>
            </w:r>
            <w:r w:rsidR="00450DAA" w:rsidRPr="00450DAA">
              <w:rPr>
                <w:rFonts w:ascii="Corbel" w:hAnsi="Corbel"/>
                <w:sz w:val="16"/>
                <w:szCs w:val="16"/>
              </w:rPr>
              <w:t xml:space="preserve"> </w:t>
            </w:r>
            <w:r w:rsidR="00450DAA">
              <w:rPr>
                <w:rFonts w:ascii="Corbel" w:hAnsi="Corbel"/>
                <w:sz w:val="16"/>
                <w:szCs w:val="16"/>
              </w:rPr>
              <w:t>B</w:t>
            </w:r>
            <w:r w:rsidR="00450DAA" w:rsidRPr="00450DAA">
              <w:rPr>
                <w:rFonts w:ascii="Corbel" w:hAnsi="Corbel"/>
                <w:sz w:val="16"/>
                <w:szCs w:val="16"/>
              </w:rPr>
              <w:t>ehärskar branschens normer och lagstiftning.</w:t>
            </w:r>
          </w:p>
        </w:tc>
      </w:tr>
      <w:tr w:rsidR="007C50AF" w:rsidRPr="00764202" w14:paraId="0B996A09" w14:textId="77777777" w:rsidTr="00E313E8">
        <w:trPr>
          <w:trHeight w:val="1281"/>
        </w:trPr>
        <w:tc>
          <w:tcPr>
            <w:tcW w:w="2025" w:type="dxa"/>
            <w:tcBorders>
              <w:top w:val="nil"/>
              <w:left w:val="nil"/>
              <w:bottom w:val="nil"/>
            </w:tcBorders>
          </w:tcPr>
          <w:p w14:paraId="7B62A36E" w14:textId="3C120E1E" w:rsidR="007C50AF" w:rsidRPr="00764202" w:rsidRDefault="00267050" w:rsidP="008B1CC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Planering av </w:t>
            </w:r>
            <w:r w:rsidR="008B1CC9">
              <w:rPr>
                <w:rFonts w:ascii="Corbel" w:hAnsi="Corbel"/>
                <w:sz w:val="20"/>
                <w:szCs w:val="16"/>
              </w:rPr>
              <w:t>fundament och stödkonstruktioner.</w:t>
            </w:r>
          </w:p>
        </w:tc>
        <w:tc>
          <w:tcPr>
            <w:tcW w:w="2409" w:type="dxa"/>
          </w:tcPr>
          <w:p w14:paraId="2AF92A7E" w14:textId="7FD10812" w:rsidR="007C50AF" w:rsidRPr="00764202" w:rsidRDefault="008B1CC9" w:rsidP="008B1CC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Kan uppgöra enkla grundläggningsuppgifter med tanke på bärighet, fukt och tjäle.  </w:t>
            </w:r>
          </w:p>
        </w:tc>
        <w:tc>
          <w:tcPr>
            <w:tcW w:w="2410" w:type="dxa"/>
          </w:tcPr>
          <w:p w14:paraId="33DFDCCC" w14:textId="5DAEFD51" w:rsidR="007C50AF" w:rsidRPr="00764202" w:rsidRDefault="008B1CC9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Kan uppgöra </w:t>
            </w:r>
            <w:r w:rsidR="00CF0C72">
              <w:rPr>
                <w:rFonts w:ascii="Corbel" w:hAnsi="Corbel"/>
                <w:sz w:val="16"/>
                <w:szCs w:val="16"/>
              </w:rPr>
              <w:t xml:space="preserve">enkla </w:t>
            </w:r>
            <w:r>
              <w:rPr>
                <w:rFonts w:ascii="Corbel" w:hAnsi="Corbel"/>
                <w:sz w:val="16"/>
                <w:szCs w:val="16"/>
              </w:rPr>
              <w:t>grundläggningsuppgifter utifrån eurokoden (EN 1997).</w:t>
            </w:r>
          </w:p>
        </w:tc>
        <w:tc>
          <w:tcPr>
            <w:tcW w:w="2410" w:type="dxa"/>
          </w:tcPr>
          <w:p w14:paraId="2E263A5A" w14:textId="1D3902AB" w:rsidR="007C50AF" w:rsidRPr="00764202" w:rsidRDefault="008B1CC9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Kan uppgöra </w:t>
            </w:r>
            <w:r w:rsidR="00CF0C72">
              <w:rPr>
                <w:rFonts w:ascii="Corbel" w:hAnsi="Corbel"/>
                <w:sz w:val="16"/>
                <w:szCs w:val="16"/>
              </w:rPr>
              <w:t xml:space="preserve">en </w:t>
            </w:r>
            <w:r>
              <w:rPr>
                <w:rFonts w:ascii="Corbel" w:hAnsi="Corbel"/>
                <w:sz w:val="16"/>
                <w:szCs w:val="16"/>
              </w:rPr>
              <w:t>grundläggningsplan för konstruktioner med fundament, plattor och stödkonstruktioner i enlighet med eurokoden (EN 1997)</w:t>
            </w:r>
          </w:p>
        </w:tc>
      </w:tr>
      <w:tr w:rsidR="007C50AF" w:rsidRPr="00764202" w14:paraId="03D298EE" w14:textId="77777777" w:rsidTr="00E313E8">
        <w:trPr>
          <w:trHeight w:val="1281"/>
        </w:trPr>
        <w:tc>
          <w:tcPr>
            <w:tcW w:w="2025" w:type="dxa"/>
            <w:tcBorders>
              <w:top w:val="nil"/>
              <w:left w:val="nil"/>
              <w:bottom w:val="nil"/>
            </w:tcBorders>
          </w:tcPr>
          <w:p w14:paraId="26C60F50" w14:textId="28A0803E" w:rsidR="007C50AF" w:rsidRPr="00764202" w:rsidRDefault="00267050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Pålning</w:t>
            </w:r>
          </w:p>
        </w:tc>
        <w:tc>
          <w:tcPr>
            <w:tcW w:w="2409" w:type="dxa"/>
          </w:tcPr>
          <w:p w14:paraId="17859EDC" w14:textId="5F26CB31" w:rsidR="007C50AF" w:rsidRPr="00764202" w:rsidRDefault="008B1CC9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Förstår principerna hur pålningsgrunder planeras och utförs samt kan uppgöra enkla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pålplattor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7C2C0B40" w14:textId="4ABA0A0A" w:rsidR="007C50AF" w:rsidRPr="00764202" w:rsidRDefault="008B1CC9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Kan planera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pålgrunder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, pålningsarbetet och behärskar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kvalietskontrollen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</w:tcPr>
          <w:p w14:paraId="40B89255" w14:textId="6DA594F1" w:rsidR="007C50AF" w:rsidRPr="00764202" w:rsidRDefault="00450DAA" w:rsidP="00450DAA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Kan utifrån marksonderingar</w:t>
            </w:r>
            <w:r w:rsidR="008B1CC9">
              <w:rPr>
                <w:rFonts w:ascii="Corbel" w:hAnsi="Corbel"/>
                <w:sz w:val="16"/>
                <w:szCs w:val="16"/>
              </w:rPr>
              <w:t xml:space="preserve"> planera pålningsgr</w:t>
            </w:r>
            <w:r>
              <w:rPr>
                <w:rFonts w:ascii="Corbel" w:hAnsi="Corbel"/>
                <w:sz w:val="16"/>
                <w:szCs w:val="16"/>
              </w:rPr>
              <w:t xml:space="preserve">under enligt </w:t>
            </w:r>
            <w:r w:rsidR="008B1CC9">
              <w:rPr>
                <w:rFonts w:ascii="Corbel" w:hAnsi="Corbel"/>
                <w:sz w:val="16"/>
                <w:szCs w:val="16"/>
              </w:rPr>
              <w:t>eurokoden (EN 1997) och känner till kvalitetskontrollen enligt eurokoden.</w:t>
            </w:r>
          </w:p>
        </w:tc>
      </w:tr>
      <w:tr w:rsidR="007C50AF" w:rsidRPr="00764202" w14:paraId="7F9C0E8A" w14:textId="77777777" w:rsidTr="00E313E8">
        <w:trPr>
          <w:trHeight w:val="1281"/>
        </w:trPr>
        <w:tc>
          <w:tcPr>
            <w:tcW w:w="2025" w:type="dxa"/>
            <w:tcBorders>
              <w:top w:val="nil"/>
              <w:left w:val="nil"/>
              <w:bottom w:val="nil"/>
            </w:tcBorders>
          </w:tcPr>
          <w:p w14:paraId="7E7415C0" w14:textId="6EF55E76" w:rsidR="007C50AF" w:rsidRPr="00764202" w:rsidRDefault="00267050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Jordbyggnadsarbeten och sprängning</w:t>
            </w:r>
          </w:p>
        </w:tc>
        <w:tc>
          <w:tcPr>
            <w:tcW w:w="2409" w:type="dxa"/>
          </w:tcPr>
          <w:p w14:paraId="414191F7" w14:textId="2FEEC920" w:rsidR="007C50AF" w:rsidRPr="00764202" w:rsidRDefault="00E313E8" w:rsidP="00CF0C72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Förstår arbetarsäkerheten vid </w:t>
            </w:r>
            <w:r w:rsidR="00CF0C72">
              <w:rPr>
                <w:rFonts w:ascii="Corbel" w:hAnsi="Corbel"/>
                <w:sz w:val="16"/>
                <w:szCs w:val="16"/>
              </w:rPr>
              <w:t xml:space="preserve">sprängnings- och </w:t>
            </w:r>
            <w:r>
              <w:rPr>
                <w:rFonts w:ascii="Corbel" w:hAnsi="Corbel"/>
                <w:sz w:val="16"/>
                <w:szCs w:val="16"/>
              </w:rPr>
              <w:t xml:space="preserve"> grundläggningsarbeten och kan planera enkla jordbyggnadsarbeten. </w:t>
            </w:r>
          </w:p>
        </w:tc>
        <w:tc>
          <w:tcPr>
            <w:tcW w:w="2410" w:type="dxa"/>
          </w:tcPr>
          <w:p w14:paraId="0B8990B8" w14:textId="6D83BCDD" w:rsidR="007C50AF" w:rsidRPr="00764202" w:rsidRDefault="00E313E8" w:rsidP="00CF0C72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Är förtrogen med</w:t>
            </w:r>
            <w:r w:rsidRPr="00E313E8">
              <w:rPr>
                <w:rFonts w:ascii="Corbel" w:hAnsi="Corbel"/>
                <w:sz w:val="16"/>
                <w:szCs w:val="16"/>
              </w:rPr>
              <w:t xml:space="preserve"> arbetarsäkerheten vid </w:t>
            </w:r>
            <w:r w:rsidR="00CF0C72">
              <w:rPr>
                <w:rFonts w:ascii="Corbel" w:hAnsi="Corbel"/>
                <w:sz w:val="16"/>
                <w:szCs w:val="16"/>
              </w:rPr>
              <w:t>sprängnings</w:t>
            </w:r>
            <w:r>
              <w:rPr>
                <w:rFonts w:ascii="Corbel" w:hAnsi="Corbel"/>
                <w:sz w:val="16"/>
                <w:szCs w:val="16"/>
              </w:rPr>
              <w:t xml:space="preserve">- och </w:t>
            </w:r>
            <w:r w:rsidRPr="00E313E8">
              <w:rPr>
                <w:rFonts w:ascii="Corbel" w:hAnsi="Corbel"/>
                <w:sz w:val="16"/>
                <w:szCs w:val="16"/>
              </w:rPr>
              <w:t>grundläggningsarbeten och kan planera jordbyggnadsarbeten</w:t>
            </w:r>
            <w:r>
              <w:rPr>
                <w:rFonts w:ascii="Corbel" w:hAnsi="Corbel"/>
                <w:sz w:val="16"/>
                <w:szCs w:val="16"/>
              </w:rPr>
              <w:t xml:space="preserve"> vid </w:t>
            </w:r>
            <w:r w:rsidR="00CF0C72">
              <w:rPr>
                <w:rFonts w:ascii="Corbel" w:hAnsi="Corbel"/>
                <w:sz w:val="16"/>
                <w:szCs w:val="16"/>
              </w:rPr>
              <w:t>vanliga grundläggningsarbeten</w:t>
            </w:r>
            <w:r>
              <w:rPr>
                <w:rFonts w:ascii="Corbel" w:hAnsi="Corbel"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</w:tcPr>
          <w:p w14:paraId="37818A1B" w14:textId="4F4797A4" w:rsidR="007C50AF" w:rsidRPr="00764202" w:rsidRDefault="00E313E8" w:rsidP="00F23E59">
            <w:pPr>
              <w:rPr>
                <w:rFonts w:ascii="Corbel" w:hAnsi="Corbel"/>
                <w:sz w:val="16"/>
                <w:szCs w:val="16"/>
              </w:rPr>
            </w:pPr>
            <w:r w:rsidRPr="00E313E8">
              <w:rPr>
                <w:rFonts w:ascii="Corbel" w:hAnsi="Corbel"/>
                <w:sz w:val="16"/>
                <w:szCs w:val="16"/>
              </w:rPr>
              <w:t>Är förtrogen med arbetarsäke</w:t>
            </w:r>
            <w:r w:rsidR="00CF0C72">
              <w:rPr>
                <w:rFonts w:ascii="Corbel" w:hAnsi="Corbel"/>
                <w:sz w:val="16"/>
                <w:szCs w:val="16"/>
              </w:rPr>
              <w:t>rheten vid sprängning och grundläggning</w:t>
            </w:r>
            <w:r w:rsidRPr="00E313E8">
              <w:rPr>
                <w:rFonts w:ascii="Corbel" w:hAnsi="Corbel"/>
                <w:sz w:val="16"/>
                <w:szCs w:val="16"/>
              </w:rPr>
              <w:t xml:space="preserve"> och kan planera jordbyggnadsarbeten vid olika typer av </w:t>
            </w:r>
            <w:r>
              <w:rPr>
                <w:rFonts w:ascii="Corbel" w:hAnsi="Corbel"/>
                <w:sz w:val="16"/>
                <w:szCs w:val="16"/>
              </w:rPr>
              <w:t xml:space="preserve">sprängnings- och </w:t>
            </w:r>
            <w:r w:rsidRPr="00E313E8">
              <w:rPr>
                <w:rFonts w:ascii="Corbel" w:hAnsi="Corbel"/>
                <w:sz w:val="16"/>
                <w:szCs w:val="16"/>
              </w:rPr>
              <w:t>grundläggningsarbeten.</w:t>
            </w:r>
          </w:p>
        </w:tc>
      </w:tr>
      <w:tr w:rsidR="00E313E8" w:rsidRPr="00764202" w14:paraId="2BE490F4" w14:textId="77777777" w:rsidTr="00E313E8">
        <w:trPr>
          <w:trHeight w:val="1281"/>
        </w:trPr>
        <w:tc>
          <w:tcPr>
            <w:tcW w:w="2025" w:type="dxa"/>
            <w:tcBorders>
              <w:top w:val="nil"/>
              <w:left w:val="nil"/>
              <w:bottom w:val="nil"/>
            </w:tcBorders>
          </w:tcPr>
          <w:p w14:paraId="0FE0641B" w14:textId="44F3C2E2" w:rsidR="00E313E8" w:rsidRDefault="00E313E8" w:rsidP="00E313E8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Markförstärkning </w:t>
            </w:r>
          </w:p>
          <w:p w14:paraId="53FF5349" w14:textId="38578043" w:rsidR="00E313E8" w:rsidRPr="00764202" w:rsidRDefault="00E313E8" w:rsidP="00E313E8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</w:tcPr>
          <w:p w14:paraId="20E6B115" w14:textId="7371C4DE" w:rsidR="00E313E8" w:rsidRPr="00764202" w:rsidRDefault="00E313E8" w:rsidP="00E313E8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Förstår behovet av markförstärkning och känner till gängse markförstärkningsmetoder. </w:t>
            </w:r>
          </w:p>
        </w:tc>
        <w:tc>
          <w:tcPr>
            <w:tcW w:w="2410" w:type="dxa"/>
          </w:tcPr>
          <w:p w14:paraId="4D242A4D" w14:textId="5201A990" w:rsidR="00E313E8" w:rsidRPr="00764202" w:rsidRDefault="00E313E8" w:rsidP="00450DAA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Förstår behovet av markförstärkning </w:t>
            </w:r>
            <w:r w:rsidR="00450DAA">
              <w:rPr>
                <w:rFonts w:ascii="Corbel" w:hAnsi="Corbel"/>
                <w:sz w:val="16"/>
                <w:szCs w:val="16"/>
              </w:rPr>
              <w:t xml:space="preserve">och kan planera </w:t>
            </w:r>
            <w:r>
              <w:rPr>
                <w:rFonts w:ascii="Corbel" w:hAnsi="Corbel"/>
                <w:sz w:val="16"/>
                <w:szCs w:val="16"/>
              </w:rPr>
              <w:t xml:space="preserve"> markförstärkningsmetoder. </w:t>
            </w:r>
          </w:p>
        </w:tc>
        <w:tc>
          <w:tcPr>
            <w:tcW w:w="2410" w:type="dxa"/>
          </w:tcPr>
          <w:p w14:paraId="7F77A43C" w14:textId="3FFCB61B" w:rsidR="00E313E8" w:rsidRPr="00764202" w:rsidRDefault="00E313E8" w:rsidP="00E313E8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Är förtrogen med olika markförstärkningsmetoder och kan tillämpa markförstärkning vid både nya och gamla konstruktioner.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5C87C" w14:textId="77777777" w:rsidR="002A0366" w:rsidRDefault="002A0366" w:rsidP="008A7EBD">
      <w:pPr>
        <w:spacing w:after="0" w:line="240" w:lineRule="auto"/>
      </w:pPr>
      <w:r>
        <w:separator/>
      </w:r>
    </w:p>
  </w:endnote>
  <w:endnote w:type="continuationSeparator" w:id="0">
    <w:p w14:paraId="7A3D663D" w14:textId="77777777" w:rsidR="002A0366" w:rsidRDefault="002A0366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2B31D" w14:textId="77777777" w:rsidR="002A0366" w:rsidRDefault="002A0366" w:rsidP="008A7EBD">
      <w:pPr>
        <w:spacing w:after="0" w:line="240" w:lineRule="auto"/>
      </w:pPr>
      <w:r>
        <w:separator/>
      </w:r>
    </w:p>
  </w:footnote>
  <w:footnote w:type="continuationSeparator" w:id="0">
    <w:p w14:paraId="1F9646AA" w14:textId="77777777" w:rsidR="002A0366" w:rsidRDefault="002A0366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97A59"/>
    <w:rsid w:val="001A089C"/>
    <w:rsid w:val="001A73BA"/>
    <w:rsid w:val="001C5749"/>
    <w:rsid w:val="001D28E8"/>
    <w:rsid w:val="001D4D02"/>
    <w:rsid w:val="001D58A1"/>
    <w:rsid w:val="002613A0"/>
    <w:rsid w:val="002614E7"/>
    <w:rsid w:val="00267050"/>
    <w:rsid w:val="00290B98"/>
    <w:rsid w:val="002A0366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3D546E"/>
    <w:rsid w:val="0044747A"/>
    <w:rsid w:val="00450DAA"/>
    <w:rsid w:val="00456595"/>
    <w:rsid w:val="00456EA0"/>
    <w:rsid w:val="004658BF"/>
    <w:rsid w:val="00471AFD"/>
    <w:rsid w:val="00497098"/>
    <w:rsid w:val="004A6725"/>
    <w:rsid w:val="004B0420"/>
    <w:rsid w:val="004C036A"/>
    <w:rsid w:val="004C0F38"/>
    <w:rsid w:val="004C759D"/>
    <w:rsid w:val="004D01C5"/>
    <w:rsid w:val="005057B5"/>
    <w:rsid w:val="0050612F"/>
    <w:rsid w:val="00511AD0"/>
    <w:rsid w:val="0051484C"/>
    <w:rsid w:val="00525C42"/>
    <w:rsid w:val="00567304"/>
    <w:rsid w:val="00582696"/>
    <w:rsid w:val="00585D6B"/>
    <w:rsid w:val="0059493F"/>
    <w:rsid w:val="005A040A"/>
    <w:rsid w:val="005A7626"/>
    <w:rsid w:val="005B11AD"/>
    <w:rsid w:val="005C2546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C4791"/>
    <w:rsid w:val="007C50AF"/>
    <w:rsid w:val="00836336"/>
    <w:rsid w:val="00877C7B"/>
    <w:rsid w:val="008A1833"/>
    <w:rsid w:val="008A7EBD"/>
    <w:rsid w:val="008B1CC9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238"/>
    <w:rsid w:val="00AD5D90"/>
    <w:rsid w:val="00B13F99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CF0C72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313E8"/>
    <w:rsid w:val="00E4493E"/>
    <w:rsid w:val="00E46835"/>
    <w:rsid w:val="00E50DA9"/>
    <w:rsid w:val="00E66314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1DA4-72D7-4697-A1AF-4C8FF828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7</cp:revision>
  <cp:lastPrinted>2014-04-03T04:34:00Z</cp:lastPrinted>
  <dcterms:created xsi:type="dcterms:W3CDTF">2018-01-23T11:32:00Z</dcterms:created>
  <dcterms:modified xsi:type="dcterms:W3CDTF">2018-03-16T12:20:00Z</dcterms:modified>
</cp:coreProperties>
</file>