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45E9BB" w14:textId="2E66D519" w:rsidR="00620DB5" w:rsidRDefault="00620DB5">
      <w:pPr>
        <w:rPr>
          <w:sz w:val="28"/>
          <w:szCs w:val="28"/>
          <w:u w:val="single"/>
        </w:rPr>
      </w:pPr>
    </w:p>
    <w:p w14:paraId="75E7C59F" w14:textId="77777777" w:rsidR="00525C42" w:rsidRPr="00764202" w:rsidRDefault="00525C42" w:rsidP="002C18BA">
      <w:pPr>
        <w:rPr>
          <w:rFonts w:ascii="Corbel" w:hAnsi="Corbel"/>
          <w:b/>
          <w:sz w:val="16"/>
          <w:szCs w:val="16"/>
          <w:u w:val="single"/>
        </w:rPr>
      </w:pPr>
    </w:p>
    <w:p w14:paraId="4FAABFB6" w14:textId="50652B70" w:rsidR="002C18BA" w:rsidRPr="00764202" w:rsidRDefault="00111C03" w:rsidP="002C18BA">
      <w:pPr>
        <w:rPr>
          <w:rFonts w:ascii="Corbel" w:hAnsi="Corbel"/>
          <w:sz w:val="28"/>
          <w:szCs w:val="16"/>
        </w:rPr>
      </w:pPr>
      <w:r w:rsidRPr="00764202">
        <w:rPr>
          <w:rFonts w:ascii="Corbel" w:hAnsi="Corbel"/>
          <w:b/>
          <w:sz w:val="28"/>
          <w:szCs w:val="16"/>
          <w:u w:val="single"/>
        </w:rPr>
        <w:t>Kursspecifika kompetenser</w:t>
      </w:r>
      <w:r w:rsidR="0077062A" w:rsidRPr="00764202">
        <w:rPr>
          <w:rFonts w:ascii="Corbel" w:hAnsi="Corbel"/>
          <w:sz w:val="28"/>
          <w:szCs w:val="16"/>
        </w:rPr>
        <w:t xml:space="preserve"> </w:t>
      </w:r>
    </w:p>
    <w:p w14:paraId="722B09A1" w14:textId="3CE4124C" w:rsidR="004A6725" w:rsidRPr="00764202" w:rsidRDefault="008A7EBD" w:rsidP="002C18BA">
      <w:pPr>
        <w:spacing w:line="240" w:lineRule="auto"/>
        <w:contextualSpacing/>
        <w:rPr>
          <w:rFonts w:ascii="Corbel" w:hAnsi="Corbel"/>
          <w:sz w:val="16"/>
          <w:szCs w:val="16"/>
        </w:rPr>
      </w:pPr>
      <w:proofErr w:type="spellStart"/>
      <w:r w:rsidRPr="00764202">
        <w:rPr>
          <w:rFonts w:ascii="Corbel" w:hAnsi="Corbel"/>
          <w:sz w:val="16"/>
          <w:szCs w:val="16"/>
        </w:rPr>
        <w:t>Kurskod</w:t>
      </w:r>
      <w:proofErr w:type="spellEnd"/>
      <w:r w:rsidRPr="00764202">
        <w:rPr>
          <w:rFonts w:ascii="Corbel" w:hAnsi="Corbel"/>
          <w:sz w:val="16"/>
          <w:szCs w:val="16"/>
        </w:rPr>
        <w:t xml:space="preserve">:       </w:t>
      </w:r>
      <w:r w:rsidR="00FA7080">
        <w:rPr>
          <w:rFonts w:ascii="Corbel" w:hAnsi="Corbel"/>
          <w:sz w:val="16"/>
          <w:szCs w:val="16"/>
        </w:rPr>
        <w:t>FEV18TB03</w:t>
      </w:r>
      <w:bookmarkStart w:id="0" w:name="_GoBack"/>
      <w:bookmarkEnd w:id="0"/>
    </w:p>
    <w:p w14:paraId="0A5503F9" w14:textId="6441C585" w:rsidR="008A7EBD" w:rsidRPr="00764202" w:rsidRDefault="008A7EBD" w:rsidP="002C18BA">
      <w:pPr>
        <w:spacing w:line="240" w:lineRule="auto"/>
        <w:contextualSpacing/>
        <w:rPr>
          <w:rFonts w:ascii="Corbel" w:hAnsi="Corbel"/>
          <w:sz w:val="16"/>
          <w:szCs w:val="16"/>
        </w:rPr>
      </w:pPr>
      <w:r w:rsidRPr="00764202">
        <w:rPr>
          <w:rFonts w:ascii="Corbel" w:hAnsi="Corbel"/>
          <w:sz w:val="16"/>
          <w:szCs w:val="16"/>
        </w:rPr>
        <w:t>Kursnamn:</w:t>
      </w:r>
      <w:r w:rsidR="004A6725" w:rsidRPr="00764202">
        <w:rPr>
          <w:rFonts w:ascii="Corbel" w:hAnsi="Corbel"/>
          <w:sz w:val="16"/>
          <w:szCs w:val="16"/>
        </w:rPr>
        <w:t xml:space="preserve">   </w:t>
      </w:r>
      <w:r w:rsidR="00B5020C">
        <w:rPr>
          <w:rFonts w:ascii="Corbel" w:hAnsi="Corbel"/>
          <w:sz w:val="16"/>
          <w:szCs w:val="16"/>
        </w:rPr>
        <w:t>IT-verktyg</w:t>
      </w:r>
    </w:p>
    <w:p w14:paraId="7A861D54" w14:textId="77777777" w:rsidR="002C18BA" w:rsidRPr="00764202" w:rsidRDefault="002C18BA" w:rsidP="00585D6B">
      <w:pPr>
        <w:spacing w:line="240" w:lineRule="auto"/>
        <w:contextualSpacing/>
        <w:rPr>
          <w:rFonts w:ascii="Corbel" w:hAnsi="Corbel"/>
          <w:sz w:val="16"/>
          <w:szCs w:val="16"/>
        </w:rPr>
      </w:pPr>
    </w:p>
    <w:p w14:paraId="1720622E" w14:textId="4CB88DAE" w:rsidR="002C18BA" w:rsidRPr="00764202" w:rsidRDefault="00E1367F" w:rsidP="00602190">
      <w:pPr>
        <w:spacing w:line="240" w:lineRule="auto"/>
        <w:contextualSpacing/>
        <w:rPr>
          <w:rFonts w:ascii="Corbel" w:hAnsi="Corbel"/>
          <w:b/>
          <w:szCs w:val="32"/>
        </w:rPr>
      </w:pPr>
      <w:r w:rsidRPr="00764202">
        <w:rPr>
          <w:rFonts w:ascii="Corbel" w:hAnsi="Corbel"/>
          <w:b/>
          <w:szCs w:val="32"/>
        </w:rPr>
        <w:t>Kompetenser</w:t>
      </w:r>
      <w:r w:rsidRPr="00764202">
        <w:rPr>
          <w:rFonts w:ascii="Corbel" w:hAnsi="Corbel"/>
          <w:sz w:val="10"/>
          <w:szCs w:val="16"/>
        </w:rPr>
        <w:tab/>
      </w:r>
      <w:r w:rsidRPr="00764202">
        <w:rPr>
          <w:rFonts w:ascii="Corbel" w:hAnsi="Corbel"/>
          <w:sz w:val="10"/>
          <w:szCs w:val="16"/>
        </w:rPr>
        <w:tab/>
      </w:r>
      <w:r w:rsidR="00C51AB6" w:rsidRPr="00764202">
        <w:rPr>
          <w:rFonts w:ascii="Corbel" w:hAnsi="Corbel"/>
          <w:sz w:val="10"/>
          <w:szCs w:val="16"/>
        </w:rPr>
        <w:t xml:space="preserve">  </w:t>
      </w:r>
      <w:r w:rsidRPr="00764202">
        <w:rPr>
          <w:rFonts w:ascii="Corbel" w:hAnsi="Corbel"/>
          <w:b/>
          <w:szCs w:val="32"/>
        </w:rPr>
        <w:t>Bedömning</w:t>
      </w:r>
      <w:r w:rsidR="0077062A" w:rsidRPr="00764202">
        <w:rPr>
          <w:rFonts w:ascii="Corbel" w:hAnsi="Corbel"/>
          <w:b/>
          <w:szCs w:val="32"/>
        </w:rPr>
        <w:t>sgrunder</w:t>
      </w:r>
    </w:p>
    <w:p w14:paraId="0AAE3469" w14:textId="17F2603B" w:rsidR="00E1367F" w:rsidRPr="00764202" w:rsidRDefault="00E1367F">
      <w:pPr>
        <w:rPr>
          <w:rFonts w:ascii="Corbel" w:hAnsi="Corbel"/>
          <w:sz w:val="16"/>
          <w:szCs w:val="16"/>
        </w:rPr>
      </w:pPr>
    </w:p>
    <w:tbl>
      <w:tblPr>
        <w:tblStyle w:val="TableGrid"/>
        <w:tblW w:w="0" w:type="auto"/>
        <w:tblInd w:w="-142" w:type="dxa"/>
        <w:tblLook w:val="04A0" w:firstRow="1" w:lastRow="0" w:firstColumn="1" w:lastColumn="0" w:noHBand="0" w:noVBand="1"/>
      </w:tblPr>
      <w:tblGrid>
        <w:gridCol w:w="3223"/>
        <w:gridCol w:w="2267"/>
        <w:gridCol w:w="2268"/>
        <w:gridCol w:w="2284"/>
      </w:tblGrid>
      <w:tr w:rsidR="00290B98" w:rsidRPr="00764202" w14:paraId="6AED38B0" w14:textId="77777777" w:rsidTr="00AF612A">
        <w:trPr>
          <w:trHeight w:val="305"/>
        </w:trPr>
        <w:tc>
          <w:tcPr>
            <w:tcW w:w="3223" w:type="dxa"/>
            <w:tcBorders>
              <w:top w:val="nil"/>
              <w:left w:val="nil"/>
              <w:bottom w:val="nil"/>
              <w:right w:val="nil"/>
            </w:tcBorders>
          </w:tcPr>
          <w:p w14:paraId="75F1A4BA" w14:textId="77777777" w:rsidR="00290B98" w:rsidRPr="00764202" w:rsidRDefault="00290B98" w:rsidP="00290B98">
            <w:pPr>
              <w:jc w:val="center"/>
              <w:rPr>
                <w:rFonts w:ascii="Corbel" w:hAnsi="Corbel"/>
                <w:sz w:val="20"/>
                <w:szCs w:val="16"/>
              </w:rPr>
            </w:pPr>
          </w:p>
        </w:tc>
        <w:tc>
          <w:tcPr>
            <w:tcW w:w="2267" w:type="dxa"/>
            <w:tcBorders>
              <w:top w:val="nil"/>
              <w:left w:val="nil"/>
              <w:right w:val="nil"/>
            </w:tcBorders>
          </w:tcPr>
          <w:p w14:paraId="52495C3F" w14:textId="29A4A3B0" w:rsidR="00290B98" w:rsidRPr="00764202" w:rsidRDefault="00290B98" w:rsidP="00290B98">
            <w:pPr>
              <w:jc w:val="center"/>
              <w:rPr>
                <w:rFonts w:ascii="Corbel" w:hAnsi="Corbel"/>
                <w:sz w:val="16"/>
                <w:szCs w:val="16"/>
              </w:rPr>
            </w:pPr>
            <w:r w:rsidRPr="00764202">
              <w:rPr>
                <w:rFonts w:ascii="Corbel" w:hAnsi="Corbel"/>
                <w:sz w:val="16"/>
                <w:szCs w:val="16"/>
              </w:rPr>
              <w:t>1</w:t>
            </w:r>
          </w:p>
        </w:tc>
        <w:tc>
          <w:tcPr>
            <w:tcW w:w="2268" w:type="dxa"/>
            <w:tcBorders>
              <w:top w:val="nil"/>
              <w:left w:val="nil"/>
              <w:right w:val="nil"/>
            </w:tcBorders>
          </w:tcPr>
          <w:p w14:paraId="6364AD48" w14:textId="517814C2" w:rsidR="00290B98" w:rsidRPr="00764202" w:rsidRDefault="00290B98" w:rsidP="00290B98">
            <w:pPr>
              <w:jc w:val="center"/>
              <w:rPr>
                <w:rFonts w:ascii="Corbel" w:hAnsi="Corbel"/>
                <w:sz w:val="16"/>
                <w:szCs w:val="16"/>
              </w:rPr>
            </w:pPr>
            <w:r w:rsidRPr="00764202">
              <w:rPr>
                <w:rFonts w:ascii="Corbel" w:hAnsi="Corbel"/>
                <w:sz w:val="16"/>
                <w:szCs w:val="16"/>
              </w:rPr>
              <w:t>3</w:t>
            </w:r>
          </w:p>
        </w:tc>
        <w:tc>
          <w:tcPr>
            <w:tcW w:w="2284" w:type="dxa"/>
            <w:tcBorders>
              <w:top w:val="nil"/>
              <w:left w:val="nil"/>
              <w:right w:val="nil"/>
            </w:tcBorders>
          </w:tcPr>
          <w:p w14:paraId="28589F8A" w14:textId="21E688BB" w:rsidR="00290B98" w:rsidRPr="00764202" w:rsidRDefault="00290B98" w:rsidP="00290B98">
            <w:pPr>
              <w:jc w:val="center"/>
              <w:rPr>
                <w:rFonts w:ascii="Corbel" w:hAnsi="Corbel"/>
                <w:sz w:val="16"/>
                <w:szCs w:val="16"/>
              </w:rPr>
            </w:pPr>
            <w:r w:rsidRPr="00764202">
              <w:rPr>
                <w:rFonts w:ascii="Corbel" w:hAnsi="Corbel"/>
                <w:sz w:val="16"/>
                <w:szCs w:val="16"/>
              </w:rPr>
              <w:t>5</w:t>
            </w:r>
          </w:p>
        </w:tc>
      </w:tr>
      <w:tr w:rsidR="007C50AF" w:rsidRPr="00764202" w14:paraId="727FC6C3" w14:textId="77777777" w:rsidTr="00AF612A">
        <w:trPr>
          <w:trHeight w:val="1281"/>
        </w:trPr>
        <w:tc>
          <w:tcPr>
            <w:tcW w:w="3223" w:type="dxa"/>
            <w:tcBorders>
              <w:top w:val="nil"/>
              <w:left w:val="nil"/>
              <w:bottom w:val="nil"/>
            </w:tcBorders>
          </w:tcPr>
          <w:p w14:paraId="1EAABF15" w14:textId="77777777" w:rsidR="00B5020C" w:rsidRDefault="00B5020C" w:rsidP="00B5020C">
            <w:pPr>
              <w:rPr>
                <w:rFonts w:ascii="Corbel" w:hAnsi="Corbel"/>
                <w:sz w:val="20"/>
                <w:szCs w:val="16"/>
              </w:rPr>
            </w:pPr>
            <w:r>
              <w:rPr>
                <w:rFonts w:ascii="Corbel" w:hAnsi="Corbel"/>
                <w:sz w:val="20"/>
                <w:szCs w:val="16"/>
              </w:rPr>
              <w:t>Utbildningsenhetens datorer, nätverk och tjänster såsom:</w:t>
            </w:r>
          </w:p>
          <w:p w14:paraId="1771465F" w14:textId="77777777" w:rsidR="00B5020C" w:rsidRDefault="00B5020C" w:rsidP="00B5020C">
            <w:pPr>
              <w:pStyle w:val="ListParagraph"/>
              <w:numPr>
                <w:ilvl w:val="0"/>
                <w:numId w:val="7"/>
              </w:numPr>
              <w:rPr>
                <w:rFonts w:ascii="Corbel" w:hAnsi="Corbel"/>
                <w:sz w:val="20"/>
                <w:szCs w:val="16"/>
              </w:rPr>
            </w:pPr>
            <w:r>
              <w:rPr>
                <w:rFonts w:ascii="Corbel" w:hAnsi="Corbel"/>
                <w:sz w:val="20"/>
                <w:szCs w:val="16"/>
              </w:rPr>
              <w:t>Schema</w:t>
            </w:r>
          </w:p>
          <w:p w14:paraId="6FA577C3" w14:textId="77777777" w:rsidR="00B5020C" w:rsidRDefault="00B5020C" w:rsidP="00B5020C">
            <w:pPr>
              <w:pStyle w:val="ListParagraph"/>
              <w:numPr>
                <w:ilvl w:val="0"/>
                <w:numId w:val="7"/>
              </w:numPr>
              <w:rPr>
                <w:rFonts w:ascii="Corbel" w:hAnsi="Corbel"/>
                <w:sz w:val="20"/>
                <w:szCs w:val="16"/>
              </w:rPr>
            </w:pPr>
            <w:r>
              <w:rPr>
                <w:rFonts w:ascii="Corbel" w:hAnsi="Corbel"/>
                <w:sz w:val="20"/>
                <w:szCs w:val="16"/>
              </w:rPr>
              <w:t>Epost</w:t>
            </w:r>
          </w:p>
          <w:p w14:paraId="39F05818" w14:textId="77777777" w:rsidR="00B5020C" w:rsidRDefault="00B5020C" w:rsidP="00B5020C">
            <w:pPr>
              <w:pStyle w:val="ListParagraph"/>
              <w:numPr>
                <w:ilvl w:val="0"/>
                <w:numId w:val="7"/>
              </w:numPr>
              <w:rPr>
                <w:rFonts w:ascii="Corbel" w:hAnsi="Corbel"/>
                <w:sz w:val="20"/>
                <w:szCs w:val="16"/>
              </w:rPr>
            </w:pPr>
            <w:r>
              <w:rPr>
                <w:rFonts w:ascii="Corbel" w:hAnsi="Corbel"/>
                <w:sz w:val="20"/>
                <w:szCs w:val="16"/>
              </w:rPr>
              <w:t>Molnlagring</w:t>
            </w:r>
          </w:p>
          <w:p w14:paraId="54706C0E" w14:textId="77777777" w:rsidR="00B5020C" w:rsidRDefault="00B5020C" w:rsidP="00B5020C">
            <w:pPr>
              <w:pStyle w:val="ListParagraph"/>
              <w:numPr>
                <w:ilvl w:val="0"/>
                <w:numId w:val="7"/>
              </w:numPr>
              <w:rPr>
                <w:rFonts w:ascii="Corbel" w:hAnsi="Corbel"/>
                <w:sz w:val="20"/>
                <w:szCs w:val="16"/>
              </w:rPr>
            </w:pPr>
            <w:r>
              <w:rPr>
                <w:rFonts w:ascii="Corbel" w:hAnsi="Corbel"/>
                <w:sz w:val="20"/>
                <w:szCs w:val="16"/>
              </w:rPr>
              <w:t>Studieregister</w:t>
            </w:r>
          </w:p>
          <w:p w14:paraId="77EE3F08" w14:textId="77777777" w:rsidR="00B5020C" w:rsidRDefault="00B5020C" w:rsidP="00B5020C">
            <w:pPr>
              <w:pStyle w:val="ListParagraph"/>
              <w:numPr>
                <w:ilvl w:val="0"/>
                <w:numId w:val="7"/>
              </w:numPr>
              <w:rPr>
                <w:rFonts w:ascii="Corbel" w:hAnsi="Corbel"/>
                <w:sz w:val="20"/>
                <w:szCs w:val="16"/>
              </w:rPr>
            </w:pPr>
            <w:r>
              <w:rPr>
                <w:rFonts w:ascii="Corbel" w:hAnsi="Corbel"/>
                <w:sz w:val="20"/>
                <w:szCs w:val="16"/>
              </w:rPr>
              <w:t>Undervisningsplattform</w:t>
            </w:r>
          </w:p>
          <w:p w14:paraId="09F50FF8" w14:textId="77777777" w:rsidR="00B5020C" w:rsidRPr="00F13BE3" w:rsidRDefault="00B5020C" w:rsidP="00B5020C">
            <w:pPr>
              <w:pStyle w:val="ListParagraph"/>
              <w:numPr>
                <w:ilvl w:val="0"/>
                <w:numId w:val="7"/>
              </w:numPr>
              <w:rPr>
                <w:rFonts w:ascii="Corbel" w:hAnsi="Corbel"/>
                <w:sz w:val="20"/>
                <w:szCs w:val="16"/>
              </w:rPr>
            </w:pPr>
            <w:r>
              <w:rPr>
                <w:rFonts w:ascii="Corbel" w:hAnsi="Corbel"/>
                <w:sz w:val="20"/>
                <w:szCs w:val="16"/>
              </w:rPr>
              <w:t>Tjänster för grupparbeten och distansstudier</w:t>
            </w:r>
          </w:p>
          <w:p w14:paraId="32F98E14" w14:textId="50EC9206" w:rsidR="007C50AF" w:rsidRPr="00764202" w:rsidRDefault="007C50AF" w:rsidP="00F23E59">
            <w:pPr>
              <w:rPr>
                <w:rFonts w:ascii="Corbel" w:hAnsi="Corbel"/>
                <w:sz w:val="20"/>
                <w:szCs w:val="16"/>
              </w:rPr>
            </w:pPr>
          </w:p>
        </w:tc>
        <w:tc>
          <w:tcPr>
            <w:tcW w:w="2267" w:type="dxa"/>
          </w:tcPr>
          <w:p w14:paraId="69F9A793" w14:textId="50EE89B2" w:rsidR="007C50AF" w:rsidRPr="00764202" w:rsidRDefault="00B5020C" w:rsidP="00F23E59">
            <w:pPr>
              <w:rPr>
                <w:rFonts w:ascii="Corbel" w:hAnsi="Corbel"/>
                <w:sz w:val="16"/>
                <w:szCs w:val="16"/>
              </w:rPr>
            </w:pPr>
            <w:r>
              <w:rPr>
                <w:rFonts w:ascii="Corbel" w:hAnsi="Corbel"/>
                <w:sz w:val="16"/>
                <w:szCs w:val="16"/>
              </w:rPr>
              <w:t>Studeranden känner till och kan grundläggande använda utbildningsenhetens datorer, nätverk och tjänster i sina studier.</w:t>
            </w:r>
          </w:p>
        </w:tc>
        <w:tc>
          <w:tcPr>
            <w:tcW w:w="2268" w:type="dxa"/>
          </w:tcPr>
          <w:p w14:paraId="299E9E9A" w14:textId="5219300A" w:rsidR="007C50AF" w:rsidRPr="00764202" w:rsidRDefault="00AF612A" w:rsidP="00F23E59">
            <w:pPr>
              <w:rPr>
                <w:rFonts w:ascii="Corbel" w:hAnsi="Corbel"/>
                <w:sz w:val="16"/>
                <w:szCs w:val="16"/>
              </w:rPr>
            </w:pPr>
            <w:r w:rsidRPr="002B5F10">
              <w:rPr>
                <w:rFonts w:ascii="Corbel" w:hAnsi="Corbel"/>
                <w:sz w:val="16"/>
                <w:szCs w:val="16"/>
              </w:rPr>
              <w:t>Studeranden kan integrera utbildningsenhetens olika tjänster med varandra.</w:t>
            </w:r>
          </w:p>
        </w:tc>
        <w:tc>
          <w:tcPr>
            <w:tcW w:w="2284" w:type="dxa"/>
          </w:tcPr>
          <w:p w14:paraId="45373883" w14:textId="7CB4AA45" w:rsidR="007C50AF" w:rsidRPr="00764202" w:rsidRDefault="00AF612A" w:rsidP="00F23E59">
            <w:pPr>
              <w:rPr>
                <w:rFonts w:ascii="Corbel" w:hAnsi="Corbel"/>
                <w:sz w:val="16"/>
                <w:szCs w:val="16"/>
              </w:rPr>
            </w:pPr>
            <w:r>
              <w:rPr>
                <w:rFonts w:ascii="Corbel" w:hAnsi="Corbel"/>
                <w:sz w:val="16"/>
                <w:szCs w:val="16"/>
              </w:rPr>
              <w:t>Studeranden kan mångsidigt utnyttja den utrustning och de tjänster som erbjuds i sina studier.</w:t>
            </w:r>
          </w:p>
        </w:tc>
      </w:tr>
      <w:tr w:rsidR="007C50AF" w:rsidRPr="00764202" w14:paraId="0B996A09" w14:textId="77777777" w:rsidTr="00AF612A">
        <w:trPr>
          <w:trHeight w:val="1281"/>
        </w:trPr>
        <w:tc>
          <w:tcPr>
            <w:tcW w:w="3223" w:type="dxa"/>
            <w:tcBorders>
              <w:top w:val="nil"/>
              <w:left w:val="nil"/>
              <w:bottom w:val="nil"/>
            </w:tcBorders>
          </w:tcPr>
          <w:p w14:paraId="7B62A36E" w14:textId="3F95E83A" w:rsidR="007C50AF" w:rsidRPr="00764202" w:rsidRDefault="00AF612A" w:rsidP="00F23E59">
            <w:pPr>
              <w:rPr>
                <w:rFonts w:ascii="Corbel" w:hAnsi="Corbel"/>
                <w:sz w:val="20"/>
                <w:szCs w:val="16"/>
              </w:rPr>
            </w:pPr>
            <w:r>
              <w:rPr>
                <w:rFonts w:ascii="Corbel" w:hAnsi="Corbel"/>
                <w:sz w:val="20"/>
                <w:szCs w:val="16"/>
              </w:rPr>
              <w:t>Installation och konfigurering av programvara och tjänster på egen dator.</w:t>
            </w:r>
          </w:p>
        </w:tc>
        <w:tc>
          <w:tcPr>
            <w:tcW w:w="2267" w:type="dxa"/>
          </w:tcPr>
          <w:p w14:paraId="2AF92A7E" w14:textId="1CF2A5A5" w:rsidR="007C50AF" w:rsidRPr="00764202" w:rsidRDefault="00AF612A" w:rsidP="00F23E59">
            <w:pPr>
              <w:rPr>
                <w:rFonts w:ascii="Corbel" w:hAnsi="Corbel"/>
                <w:sz w:val="16"/>
                <w:szCs w:val="16"/>
              </w:rPr>
            </w:pPr>
            <w:r>
              <w:rPr>
                <w:rFonts w:ascii="Corbel" w:hAnsi="Corbel"/>
                <w:sz w:val="16"/>
                <w:szCs w:val="16"/>
              </w:rPr>
              <w:t>Studeranden kan ladda ner och installera programvara som behövs för stud</w:t>
            </w:r>
            <w:r w:rsidR="00743DFF">
              <w:rPr>
                <w:rFonts w:ascii="Corbel" w:hAnsi="Corbel"/>
                <w:sz w:val="16"/>
                <w:szCs w:val="16"/>
              </w:rPr>
              <w:t>i</w:t>
            </w:r>
            <w:r>
              <w:rPr>
                <w:rFonts w:ascii="Corbel" w:hAnsi="Corbel"/>
                <w:sz w:val="16"/>
                <w:szCs w:val="16"/>
              </w:rPr>
              <w:t>erna till sin egen dator.</w:t>
            </w:r>
          </w:p>
        </w:tc>
        <w:tc>
          <w:tcPr>
            <w:tcW w:w="2268" w:type="dxa"/>
          </w:tcPr>
          <w:p w14:paraId="33DFDCCC" w14:textId="2060AC01" w:rsidR="007C50AF" w:rsidRPr="00764202" w:rsidRDefault="00AF612A" w:rsidP="00F23E59">
            <w:pPr>
              <w:rPr>
                <w:rFonts w:ascii="Corbel" w:hAnsi="Corbel"/>
                <w:sz w:val="16"/>
                <w:szCs w:val="16"/>
              </w:rPr>
            </w:pPr>
            <w:r>
              <w:rPr>
                <w:rFonts w:ascii="Corbel" w:hAnsi="Corbel"/>
                <w:sz w:val="16"/>
                <w:szCs w:val="16"/>
              </w:rPr>
              <w:t>Studeranden kan konfigurera installerad programvara så att den fungerar optimalt.</w:t>
            </w:r>
          </w:p>
        </w:tc>
        <w:tc>
          <w:tcPr>
            <w:tcW w:w="2284" w:type="dxa"/>
          </w:tcPr>
          <w:p w14:paraId="2E263A5A" w14:textId="7B4C04F2" w:rsidR="007C50AF" w:rsidRPr="00764202" w:rsidRDefault="00AF612A" w:rsidP="00F23E59">
            <w:pPr>
              <w:rPr>
                <w:rFonts w:ascii="Corbel" w:hAnsi="Corbel"/>
                <w:sz w:val="16"/>
                <w:szCs w:val="16"/>
              </w:rPr>
            </w:pPr>
            <w:r>
              <w:rPr>
                <w:rFonts w:ascii="Corbel" w:hAnsi="Corbel"/>
                <w:sz w:val="16"/>
                <w:szCs w:val="16"/>
              </w:rPr>
              <w:t>Studeranden kan självständigt ladda ner, installera och konfigurera programvara för studierna samt kan självständigt lösa problem som uppkommer.</w:t>
            </w:r>
          </w:p>
        </w:tc>
      </w:tr>
      <w:tr w:rsidR="007C50AF" w:rsidRPr="00764202" w14:paraId="03D298EE" w14:textId="77777777" w:rsidTr="00AF612A">
        <w:trPr>
          <w:trHeight w:val="1281"/>
        </w:trPr>
        <w:tc>
          <w:tcPr>
            <w:tcW w:w="3223" w:type="dxa"/>
            <w:tcBorders>
              <w:top w:val="nil"/>
              <w:left w:val="nil"/>
              <w:bottom w:val="nil"/>
            </w:tcBorders>
          </w:tcPr>
          <w:p w14:paraId="00D8C762" w14:textId="77777777" w:rsidR="00AF612A" w:rsidRDefault="00AF612A" w:rsidP="00AF612A">
            <w:pPr>
              <w:rPr>
                <w:rFonts w:ascii="Corbel" w:hAnsi="Corbel"/>
                <w:sz w:val="20"/>
                <w:szCs w:val="16"/>
              </w:rPr>
            </w:pPr>
            <w:r>
              <w:rPr>
                <w:rFonts w:ascii="Corbel" w:hAnsi="Corbel"/>
                <w:sz w:val="20"/>
                <w:szCs w:val="16"/>
              </w:rPr>
              <w:t>Introduktion till användning av kontorsprogramvara (MS Office 365):</w:t>
            </w:r>
          </w:p>
          <w:p w14:paraId="1765B99E" w14:textId="77777777" w:rsidR="00AF612A" w:rsidRDefault="00AF612A" w:rsidP="00AF612A">
            <w:pPr>
              <w:pStyle w:val="ListParagraph"/>
              <w:numPr>
                <w:ilvl w:val="0"/>
                <w:numId w:val="8"/>
              </w:numPr>
              <w:rPr>
                <w:rFonts w:ascii="Corbel" w:hAnsi="Corbel"/>
                <w:sz w:val="20"/>
                <w:szCs w:val="16"/>
              </w:rPr>
            </w:pPr>
            <w:r>
              <w:rPr>
                <w:rFonts w:ascii="Corbel" w:hAnsi="Corbel"/>
                <w:sz w:val="20"/>
                <w:szCs w:val="16"/>
              </w:rPr>
              <w:t>Presentationsprogram</w:t>
            </w:r>
          </w:p>
          <w:p w14:paraId="348EB306" w14:textId="77777777" w:rsidR="00AF612A" w:rsidRDefault="00AF612A" w:rsidP="00AF612A">
            <w:pPr>
              <w:pStyle w:val="ListParagraph"/>
              <w:numPr>
                <w:ilvl w:val="0"/>
                <w:numId w:val="8"/>
              </w:numPr>
              <w:rPr>
                <w:rFonts w:ascii="Corbel" w:hAnsi="Corbel"/>
                <w:sz w:val="20"/>
                <w:szCs w:val="16"/>
              </w:rPr>
            </w:pPr>
            <w:r>
              <w:rPr>
                <w:rFonts w:ascii="Corbel" w:hAnsi="Corbel"/>
                <w:sz w:val="20"/>
                <w:szCs w:val="16"/>
              </w:rPr>
              <w:t>Textbehandlingsprogram</w:t>
            </w:r>
          </w:p>
          <w:p w14:paraId="467618D7" w14:textId="77777777" w:rsidR="00AF612A" w:rsidRDefault="00AF612A" w:rsidP="00AF612A">
            <w:pPr>
              <w:pStyle w:val="ListParagraph"/>
              <w:numPr>
                <w:ilvl w:val="0"/>
                <w:numId w:val="8"/>
              </w:numPr>
              <w:rPr>
                <w:rFonts w:ascii="Corbel" w:hAnsi="Corbel"/>
                <w:sz w:val="20"/>
                <w:szCs w:val="16"/>
              </w:rPr>
            </w:pPr>
            <w:r>
              <w:rPr>
                <w:rFonts w:ascii="Corbel" w:hAnsi="Corbel"/>
                <w:sz w:val="20"/>
                <w:szCs w:val="16"/>
              </w:rPr>
              <w:t>Kalkylprogram</w:t>
            </w:r>
          </w:p>
          <w:p w14:paraId="6DAD4C02" w14:textId="77777777" w:rsidR="007C50AF" w:rsidRDefault="00AF612A" w:rsidP="00AF612A">
            <w:pPr>
              <w:pStyle w:val="ListParagraph"/>
              <w:numPr>
                <w:ilvl w:val="0"/>
                <w:numId w:val="8"/>
              </w:numPr>
              <w:rPr>
                <w:rFonts w:ascii="Corbel" w:hAnsi="Corbel"/>
                <w:sz w:val="20"/>
                <w:szCs w:val="16"/>
              </w:rPr>
            </w:pPr>
            <w:r w:rsidRPr="00AF612A">
              <w:rPr>
                <w:rFonts w:ascii="Corbel" w:hAnsi="Corbel"/>
                <w:sz w:val="20"/>
                <w:szCs w:val="16"/>
              </w:rPr>
              <w:t>Databashanteringsprogram</w:t>
            </w:r>
          </w:p>
          <w:p w14:paraId="26C60F50" w14:textId="5CE8E530" w:rsidR="00AF612A" w:rsidRPr="00AF612A" w:rsidRDefault="00AF612A" w:rsidP="00AF612A">
            <w:pPr>
              <w:rPr>
                <w:rFonts w:ascii="Corbel" w:hAnsi="Corbel"/>
                <w:sz w:val="20"/>
                <w:szCs w:val="16"/>
              </w:rPr>
            </w:pPr>
          </w:p>
        </w:tc>
        <w:tc>
          <w:tcPr>
            <w:tcW w:w="2267" w:type="dxa"/>
          </w:tcPr>
          <w:p w14:paraId="17859EDC" w14:textId="33D01620" w:rsidR="007C50AF" w:rsidRPr="00764202" w:rsidRDefault="00AF612A" w:rsidP="00F23E59">
            <w:pPr>
              <w:rPr>
                <w:rFonts w:ascii="Corbel" w:hAnsi="Corbel"/>
                <w:sz w:val="16"/>
                <w:szCs w:val="16"/>
              </w:rPr>
            </w:pPr>
            <w:r>
              <w:rPr>
                <w:rFonts w:ascii="Corbel" w:hAnsi="Corbel"/>
                <w:sz w:val="16"/>
                <w:szCs w:val="16"/>
              </w:rPr>
              <w:t>Studeranden kan skapa presentationer, rapporter, och enkla kalkyler.  Studeranden förstår vad en databas är samt hur en databas är uppbyggd och klarar av att sätta in, uppdatera och radera data via ett grafiskt gränssnitt.</w:t>
            </w:r>
          </w:p>
        </w:tc>
        <w:tc>
          <w:tcPr>
            <w:tcW w:w="2268" w:type="dxa"/>
          </w:tcPr>
          <w:p w14:paraId="02C1BF9F" w14:textId="77777777" w:rsidR="00AF612A" w:rsidRDefault="00AF612A" w:rsidP="00AF612A">
            <w:pPr>
              <w:rPr>
                <w:rFonts w:ascii="Corbel" w:hAnsi="Corbel"/>
                <w:sz w:val="16"/>
                <w:szCs w:val="16"/>
              </w:rPr>
            </w:pPr>
            <w:r>
              <w:rPr>
                <w:rFonts w:ascii="Corbel" w:hAnsi="Corbel"/>
                <w:sz w:val="16"/>
                <w:szCs w:val="16"/>
              </w:rPr>
              <w:t xml:space="preserve">Studeranden kan självständigt skapa presentationer, rapporter, och enkla kalkyler.  </w:t>
            </w:r>
          </w:p>
          <w:p w14:paraId="7C2C0B40" w14:textId="7C45D1DA" w:rsidR="007C50AF" w:rsidRPr="00764202" w:rsidRDefault="00AF612A" w:rsidP="00743DFF">
            <w:pPr>
              <w:rPr>
                <w:rFonts w:ascii="Corbel" w:hAnsi="Corbel"/>
                <w:sz w:val="16"/>
                <w:szCs w:val="16"/>
              </w:rPr>
            </w:pPr>
            <w:r>
              <w:rPr>
                <w:rFonts w:ascii="Corbel" w:hAnsi="Corbel"/>
                <w:sz w:val="16"/>
                <w:szCs w:val="16"/>
              </w:rPr>
              <w:t>Studerande</w:t>
            </w:r>
            <w:r w:rsidR="00743DFF">
              <w:rPr>
                <w:rFonts w:ascii="Corbel" w:hAnsi="Corbel"/>
                <w:sz w:val="16"/>
                <w:szCs w:val="16"/>
              </w:rPr>
              <w:t>n</w:t>
            </w:r>
            <w:r>
              <w:rPr>
                <w:rFonts w:ascii="Corbel" w:hAnsi="Corbel"/>
                <w:sz w:val="16"/>
                <w:szCs w:val="16"/>
              </w:rPr>
              <w:t xml:space="preserve"> klarar av att göra enklare sökningar och kan producera enklare rapporter från en databas.</w:t>
            </w:r>
          </w:p>
        </w:tc>
        <w:tc>
          <w:tcPr>
            <w:tcW w:w="2284" w:type="dxa"/>
          </w:tcPr>
          <w:p w14:paraId="40B89255" w14:textId="2D8E7D9D" w:rsidR="007C50AF" w:rsidRPr="00764202" w:rsidRDefault="00AF612A" w:rsidP="00F23E59">
            <w:pPr>
              <w:rPr>
                <w:rFonts w:ascii="Corbel" w:hAnsi="Corbel"/>
                <w:sz w:val="16"/>
                <w:szCs w:val="16"/>
              </w:rPr>
            </w:pPr>
            <w:r>
              <w:rPr>
                <w:rFonts w:ascii="Corbel" w:hAnsi="Corbel"/>
                <w:sz w:val="16"/>
                <w:szCs w:val="16"/>
              </w:rPr>
              <w:t>Studeranden kan aktivt lösa problem som uppstår vid skapande av presentationer, rapporter och enklare kalkyler. Studeranden förstår hur ett databassystem är strukturerat och hur datalagring i databaser sker.</w:t>
            </w:r>
          </w:p>
        </w:tc>
      </w:tr>
      <w:tr w:rsidR="007C50AF" w:rsidRPr="00764202" w14:paraId="7F9C0E8A" w14:textId="77777777" w:rsidTr="00AF612A">
        <w:trPr>
          <w:trHeight w:val="1281"/>
        </w:trPr>
        <w:tc>
          <w:tcPr>
            <w:tcW w:w="3223" w:type="dxa"/>
            <w:tcBorders>
              <w:top w:val="nil"/>
              <w:left w:val="nil"/>
              <w:bottom w:val="nil"/>
            </w:tcBorders>
          </w:tcPr>
          <w:p w14:paraId="7E7415C0" w14:textId="5AA8CC31" w:rsidR="007C50AF" w:rsidRPr="00764202" w:rsidRDefault="00AF612A" w:rsidP="00F23E59">
            <w:pPr>
              <w:rPr>
                <w:rFonts w:ascii="Corbel" w:hAnsi="Corbel"/>
                <w:sz w:val="20"/>
                <w:szCs w:val="16"/>
              </w:rPr>
            </w:pPr>
            <w:r>
              <w:rPr>
                <w:rFonts w:ascii="Corbel" w:hAnsi="Corbel"/>
                <w:sz w:val="20"/>
                <w:szCs w:val="16"/>
              </w:rPr>
              <w:t>Kalkylering med k</w:t>
            </w:r>
            <w:r w:rsidRPr="00097025">
              <w:rPr>
                <w:rFonts w:ascii="Corbel" w:hAnsi="Corbel"/>
                <w:sz w:val="20"/>
                <w:szCs w:val="16"/>
              </w:rPr>
              <w:t>alkylprogram</w:t>
            </w:r>
          </w:p>
        </w:tc>
        <w:tc>
          <w:tcPr>
            <w:tcW w:w="2267" w:type="dxa"/>
          </w:tcPr>
          <w:p w14:paraId="414191F7" w14:textId="60FEC398" w:rsidR="007C50AF" w:rsidRPr="00764202" w:rsidRDefault="00AF612A" w:rsidP="00F23E59">
            <w:pPr>
              <w:rPr>
                <w:rFonts w:ascii="Corbel" w:hAnsi="Corbel"/>
                <w:sz w:val="16"/>
                <w:szCs w:val="16"/>
              </w:rPr>
            </w:pPr>
            <w:r>
              <w:rPr>
                <w:rFonts w:ascii="Corbel" w:hAnsi="Corbel"/>
                <w:sz w:val="16"/>
                <w:szCs w:val="16"/>
              </w:rPr>
              <w:t>Studeranden kan utföra kalkyler med formler och enklare funktioner. Studeranden kan producera enklare diagram.</w:t>
            </w:r>
          </w:p>
        </w:tc>
        <w:tc>
          <w:tcPr>
            <w:tcW w:w="2268" w:type="dxa"/>
          </w:tcPr>
          <w:p w14:paraId="0B8990B8" w14:textId="58345D10" w:rsidR="007C50AF" w:rsidRPr="00764202" w:rsidRDefault="00AF612A" w:rsidP="00F23E59">
            <w:pPr>
              <w:rPr>
                <w:rFonts w:ascii="Corbel" w:hAnsi="Corbel"/>
                <w:sz w:val="16"/>
                <w:szCs w:val="16"/>
              </w:rPr>
            </w:pPr>
            <w:r>
              <w:rPr>
                <w:rFonts w:ascii="Corbel" w:hAnsi="Corbel"/>
                <w:sz w:val="16"/>
                <w:szCs w:val="16"/>
              </w:rPr>
              <w:t>Studeranden kan utföra kalkyler med mera avancerade funktioner. Studeranden kan producera mera avancerade diagram.</w:t>
            </w:r>
          </w:p>
        </w:tc>
        <w:tc>
          <w:tcPr>
            <w:tcW w:w="2284" w:type="dxa"/>
          </w:tcPr>
          <w:p w14:paraId="1A96BA59" w14:textId="77777777" w:rsidR="00AF612A" w:rsidRDefault="00AF612A" w:rsidP="00AF612A">
            <w:pPr>
              <w:rPr>
                <w:rFonts w:ascii="Corbel" w:hAnsi="Corbel"/>
                <w:sz w:val="16"/>
                <w:szCs w:val="16"/>
              </w:rPr>
            </w:pPr>
            <w:r>
              <w:rPr>
                <w:rFonts w:ascii="Corbel" w:hAnsi="Corbel"/>
                <w:sz w:val="16"/>
                <w:szCs w:val="16"/>
              </w:rPr>
              <w:t>Studeranden kan självständigt och effektivt lösa mera avancerade kalkyleringsuppgifter.</w:t>
            </w:r>
          </w:p>
          <w:p w14:paraId="37818A1B" w14:textId="77777777" w:rsidR="007C50AF" w:rsidRPr="00764202" w:rsidRDefault="007C50AF" w:rsidP="00F23E59">
            <w:pPr>
              <w:rPr>
                <w:rFonts w:ascii="Corbel" w:hAnsi="Corbel"/>
                <w:sz w:val="16"/>
                <w:szCs w:val="16"/>
              </w:rPr>
            </w:pPr>
          </w:p>
        </w:tc>
      </w:tr>
    </w:tbl>
    <w:p w14:paraId="245C63A9" w14:textId="77777777" w:rsidR="007C50AF" w:rsidRPr="00764202" w:rsidRDefault="007C50AF" w:rsidP="00F23E59">
      <w:pPr>
        <w:rPr>
          <w:rFonts w:ascii="Corbel" w:hAnsi="Corbel"/>
          <w:sz w:val="16"/>
          <w:szCs w:val="16"/>
          <w:u w:val="single"/>
        </w:rPr>
      </w:pPr>
    </w:p>
    <w:sectPr w:rsidR="007C50AF" w:rsidRPr="00764202" w:rsidSect="00A80799">
      <w:footerReference w:type="default" r:id="rId8"/>
      <w:pgSz w:w="11906" w:h="16838"/>
      <w:pgMar w:top="851" w:right="566"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F5D30A" w14:textId="77777777" w:rsidR="00AE5730" w:rsidRDefault="00AE5730" w:rsidP="008A7EBD">
      <w:pPr>
        <w:spacing w:after="0" w:line="240" w:lineRule="auto"/>
      </w:pPr>
      <w:r>
        <w:separator/>
      </w:r>
    </w:p>
  </w:endnote>
  <w:endnote w:type="continuationSeparator" w:id="0">
    <w:p w14:paraId="4675403F" w14:textId="77777777" w:rsidR="00AE5730" w:rsidRDefault="00AE5730" w:rsidP="008A7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2476"/>
      <w:gridCol w:w="2477"/>
      <w:gridCol w:w="2476"/>
      <w:gridCol w:w="2471"/>
    </w:tblGrid>
    <w:tr w:rsidR="00A80799" w14:paraId="000C3EA3" w14:textId="77777777" w:rsidTr="00A80799">
      <w:trPr>
        <w:trHeight w:val="148"/>
      </w:trPr>
      <w:tc>
        <w:tcPr>
          <w:tcW w:w="2510" w:type="dxa"/>
          <w:tcBorders>
            <w:top w:val="nil"/>
            <w:left w:val="nil"/>
            <w:bottom w:val="single" w:sz="12" w:space="0" w:color="auto"/>
            <w:right w:val="nil"/>
          </w:tcBorders>
        </w:tcPr>
        <w:p w14:paraId="66938B74" w14:textId="4D5ACA7D" w:rsidR="00A80799" w:rsidRPr="00A80799" w:rsidRDefault="00A80799" w:rsidP="00E97006">
          <w:pPr>
            <w:pStyle w:val="Footer"/>
            <w:rPr>
              <w:u w:val="single"/>
            </w:rPr>
          </w:pPr>
        </w:p>
      </w:tc>
      <w:tc>
        <w:tcPr>
          <w:tcW w:w="2510" w:type="dxa"/>
          <w:tcBorders>
            <w:top w:val="nil"/>
            <w:left w:val="nil"/>
            <w:bottom w:val="single" w:sz="12" w:space="0" w:color="auto"/>
            <w:right w:val="nil"/>
          </w:tcBorders>
        </w:tcPr>
        <w:p w14:paraId="4559D428" w14:textId="77777777" w:rsidR="00A80799" w:rsidRDefault="00A80799" w:rsidP="00E97006">
          <w:pPr>
            <w:pStyle w:val="Footer"/>
          </w:pPr>
        </w:p>
      </w:tc>
      <w:tc>
        <w:tcPr>
          <w:tcW w:w="2510" w:type="dxa"/>
          <w:tcBorders>
            <w:top w:val="nil"/>
            <w:left w:val="nil"/>
            <w:bottom w:val="single" w:sz="12" w:space="0" w:color="auto"/>
            <w:right w:val="nil"/>
          </w:tcBorders>
        </w:tcPr>
        <w:p w14:paraId="222CD567" w14:textId="77777777" w:rsidR="00A80799" w:rsidRDefault="00A80799" w:rsidP="00E97006">
          <w:pPr>
            <w:pStyle w:val="Footer"/>
          </w:pPr>
        </w:p>
      </w:tc>
      <w:tc>
        <w:tcPr>
          <w:tcW w:w="2510" w:type="dxa"/>
          <w:tcBorders>
            <w:top w:val="nil"/>
            <w:left w:val="nil"/>
            <w:bottom w:val="single" w:sz="12" w:space="0" w:color="auto"/>
            <w:right w:val="nil"/>
          </w:tcBorders>
        </w:tcPr>
        <w:p w14:paraId="2D03A636" w14:textId="77777777" w:rsidR="00A80799" w:rsidRDefault="00A80799" w:rsidP="00E97006">
          <w:pPr>
            <w:pStyle w:val="Footer"/>
          </w:pPr>
        </w:p>
      </w:tc>
    </w:tr>
    <w:tr w:rsidR="00A80799" w14:paraId="6409DC3B" w14:textId="77777777" w:rsidTr="00A80799">
      <w:trPr>
        <w:trHeight w:val="436"/>
      </w:trPr>
      <w:tc>
        <w:tcPr>
          <w:tcW w:w="2510" w:type="dxa"/>
          <w:tcBorders>
            <w:top w:val="single" w:sz="12" w:space="0" w:color="auto"/>
            <w:left w:val="nil"/>
            <w:bottom w:val="single" w:sz="4" w:space="0" w:color="auto"/>
            <w:right w:val="nil"/>
          </w:tcBorders>
          <w:vAlign w:val="center"/>
        </w:tcPr>
        <w:p w14:paraId="70CB9E98" w14:textId="627F1C9B" w:rsidR="00A80799" w:rsidRDefault="00A80799" w:rsidP="00A80799">
          <w:pPr>
            <w:pStyle w:val="Footer"/>
          </w:pPr>
          <w:r w:rsidRPr="008A7EBD">
            <w:rPr>
              <w:sz w:val="16"/>
              <w:szCs w:val="16"/>
            </w:rPr>
            <w:t>Uppgjord av</w:t>
          </w:r>
        </w:p>
      </w:tc>
      <w:tc>
        <w:tcPr>
          <w:tcW w:w="2510" w:type="dxa"/>
          <w:tcBorders>
            <w:top w:val="single" w:sz="12" w:space="0" w:color="auto"/>
            <w:left w:val="nil"/>
            <w:bottom w:val="single" w:sz="4" w:space="0" w:color="auto"/>
            <w:right w:val="nil"/>
          </w:tcBorders>
          <w:vAlign w:val="center"/>
        </w:tcPr>
        <w:p w14:paraId="4E9033F1" w14:textId="078E7AF9" w:rsidR="00A80799" w:rsidRDefault="00A80799" w:rsidP="00FC2355">
          <w:pPr>
            <w:pStyle w:val="Footer"/>
          </w:pPr>
          <w:r w:rsidRPr="008A7EBD">
            <w:rPr>
              <w:sz w:val="16"/>
              <w:szCs w:val="16"/>
            </w:rPr>
            <w:t>Kontrollerad av:</w:t>
          </w:r>
        </w:p>
      </w:tc>
      <w:tc>
        <w:tcPr>
          <w:tcW w:w="2510" w:type="dxa"/>
          <w:tcBorders>
            <w:top w:val="single" w:sz="12" w:space="0" w:color="auto"/>
            <w:left w:val="nil"/>
            <w:bottom w:val="single" w:sz="4" w:space="0" w:color="auto"/>
            <w:right w:val="nil"/>
          </w:tcBorders>
          <w:vAlign w:val="center"/>
        </w:tcPr>
        <w:p w14:paraId="0D257C72" w14:textId="323356BD" w:rsidR="00A80799" w:rsidRDefault="00A80799" w:rsidP="00FC2355">
          <w:pPr>
            <w:pStyle w:val="Footer"/>
          </w:pPr>
          <w:r>
            <w:rPr>
              <w:sz w:val="16"/>
              <w:szCs w:val="16"/>
            </w:rPr>
            <w:t xml:space="preserve">Godkänd </w:t>
          </w:r>
          <w:r w:rsidRPr="008A7EBD">
            <w:rPr>
              <w:sz w:val="16"/>
              <w:szCs w:val="16"/>
            </w:rPr>
            <w:t>av:</w:t>
          </w:r>
        </w:p>
      </w:tc>
      <w:tc>
        <w:tcPr>
          <w:tcW w:w="2510" w:type="dxa"/>
          <w:tcBorders>
            <w:top w:val="single" w:sz="12" w:space="0" w:color="auto"/>
            <w:left w:val="nil"/>
            <w:bottom w:val="single" w:sz="4" w:space="0" w:color="auto"/>
            <w:right w:val="nil"/>
          </w:tcBorders>
          <w:vAlign w:val="center"/>
        </w:tcPr>
        <w:p w14:paraId="7223D75C" w14:textId="34F68004" w:rsidR="00A80799" w:rsidRDefault="00A80799" w:rsidP="00A80799">
          <w:pPr>
            <w:pStyle w:val="Footer"/>
          </w:pPr>
          <w:r w:rsidRPr="008A7EBD">
            <w:rPr>
              <w:sz w:val="16"/>
              <w:szCs w:val="16"/>
            </w:rPr>
            <w:t>Giltig i läroplan</w:t>
          </w:r>
        </w:p>
      </w:tc>
    </w:tr>
    <w:tr w:rsidR="00A80799" w14:paraId="1D0DAEFB" w14:textId="77777777" w:rsidTr="00A80799">
      <w:tc>
        <w:tcPr>
          <w:tcW w:w="2510" w:type="dxa"/>
          <w:tcBorders>
            <w:top w:val="single" w:sz="4" w:space="0" w:color="auto"/>
            <w:left w:val="nil"/>
            <w:bottom w:val="nil"/>
            <w:right w:val="nil"/>
          </w:tcBorders>
        </w:tcPr>
        <w:p w14:paraId="6952AE5B" w14:textId="51C4E123" w:rsidR="00A80799" w:rsidRDefault="000F6646" w:rsidP="000F6646">
          <w:pPr>
            <w:pStyle w:val="Footer"/>
          </w:pPr>
          <w:r>
            <w:rPr>
              <w:sz w:val="16"/>
            </w:rPr>
            <w:t>NN</w:t>
          </w:r>
          <w:r w:rsidR="009B1DD9">
            <w:rPr>
              <w:sz w:val="16"/>
            </w:rPr>
            <w:t xml:space="preserve"> </w:t>
          </w:r>
          <w:proofErr w:type="spellStart"/>
          <w:r>
            <w:rPr>
              <w:sz w:val="16"/>
            </w:rPr>
            <w:t>dd.mm</w:t>
          </w:r>
          <w:r w:rsidR="009B1DD9">
            <w:rPr>
              <w:sz w:val="16"/>
            </w:rPr>
            <w:t>.</w:t>
          </w:r>
          <w:r>
            <w:rPr>
              <w:sz w:val="16"/>
            </w:rPr>
            <w:t>yyyy</w:t>
          </w:r>
          <w:proofErr w:type="spellEnd"/>
        </w:p>
      </w:tc>
      <w:tc>
        <w:tcPr>
          <w:tcW w:w="2510" w:type="dxa"/>
          <w:tcBorders>
            <w:top w:val="single" w:sz="4" w:space="0" w:color="auto"/>
            <w:left w:val="nil"/>
            <w:bottom w:val="nil"/>
            <w:right w:val="nil"/>
          </w:tcBorders>
        </w:tcPr>
        <w:p w14:paraId="23F7BA9E" w14:textId="37EAA5B2" w:rsidR="00A80799" w:rsidRDefault="000F6646" w:rsidP="00924320">
          <w:pPr>
            <w:pStyle w:val="Footer"/>
          </w:pPr>
          <w:r>
            <w:rPr>
              <w:sz w:val="16"/>
            </w:rPr>
            <w:t xml:space="preserve">NN </w:t>
          </w:r>
          <w:proofErr w:type="spellStart"/>
          <w:r>
            <w:rPr>
              <w:sz w:val="16"/>
            </w:rPr>
            <w:t>dd.mm.yyyy</w:t>
          </w:r>
          <w:proofErr w:type="spellEnd"/>
        </w:p>
      </w:tc>
      <w:tc>
        <w:tcPr>
          <w:tcW w:w="2510" w:type="dxa"/>
          <w:tcBorders>
            <w:top w:val="single" w:sz="4" w:space="0" w:color="auto"/>
            <w:left w:val="nil"/>
            <w:bottom w:val="nil"/>
            <w:right w:val="nil"/>
          </w:tcBorders>
        </w:tcPr>
        <w:p w14:paraId="71BF05E7" w14:textId="13C888E9" w:rsidR="00A80799" w:rsidRDefault="000F6646" w:rsidP="00924320">
          <w:pPr>
            <w:pStyle w:val="Footer"/>
          </w:pPr>
          <w:r>
            <w:rPr>
              <w:sz w:val="16"/>
            </w:rPr>
            <w:t xml:space="preserve">NN </w:t>
          </w:r>
          <w:proofErr w:type="spellStart"/>
          <w:r>
            <w:rPr>
              <w:sz w:val="16"/>
            </w:rPr>
            <w:t>dd.mm.yyyy</w:t>
          </w:r>
          <w:proofErr w:type="spellEnd"/>
        </w:p>
      </w:tc>
      <w:tc>
        <w:tcPr>
          <w:tcW w:w="2510" w:type="dxa"/>
          <w:tcBorders>
            <w:top w:val="single" w:sz="4" w:space="0" w:color="auto"/>
            <w:left w:val="nil"/>
            <w:bottom w:val="nil"/>
            <w:right w:val="nil"/>
          </w:tcBorders>
        </w:tcPr>
        <w:p w14:paraId="48526C33" w14:textId="1A507D91" w:rsidR="00A80799" w:rsidRDefault="00924320" w:rsidP="000F6646">
          <w:pPr>
            <w:pStyle w:val="Footer"/>
          </w:pPr>
          <w:r>
            <w:rPr>
              <w:sz w:val="16"/>
              <w:szCs w:val="16"/>
            </w:rPr>
            <w:t xml:space="preserve"> </w:t>
          </w:r>
          <w:r w:rsidR="00A80799">
            <w:rPr>
              <w:sz w:val="16"/>
              <w:szCs w:val="16"/>
            </w:rPr>
            <w:t>201</w:t>
          </w:r>
          <w:r w:rsidR="000F6646">
            <w:rPr>
              <w:sz w:val="16"/>
              <w:szCs w:val="16"/>
            </w:rPr>
            <w:t>8</w:t>
          </w:r>
        </w:p>
      </w:tc>
    </w:tr>
  </w:tbl>
  <w:p w14:paraId="7ECB87F9" w14:textId="6184C24B" w:rsidR="00A80799" w:rsidRPr="00E97006" w:rsidRDefault="00A80799" w:rsidP="00E970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8FB166" w14:textId="77777777" w:rsidR="00AE5730" w:rsidRDefault="00AE5730" w:rsidP="008A7EBD">
      <w:pPr>
        <w:spacing w:after="0" w:line="240" w:lineRule="auto"/>
      </w:pPr>
      <w:r>
        <w:separator/>
      </w:r>
    </w:p>
  </w:footnote>
  <w:footnote w:type="continuationSeparator" w:id="0">
    <w:p w14:paraId="779FF329" w14:textId="77777777" w:rsidR="00AE5730" w:rsidRDefault="00AE5730" w:rsidP="008A7E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C71FF"/>
    <w:multiLevelType w:val="hybridMultilevel"/>
    <w:tmpl w:val="0484B7B4"/>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 w15:restartNumberingAfterBreak="0">
    <w:nsid w:val="1AB96D1F"/>
    <w:multiLevelType w:val="hybridMultilevel"/>
    <w:tmpl w:val="3820714C"/>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 w15:restartNumberingAfterBreak="0">
    <w:nsid w:val="248C4CB1"/>
    <w:multiLevelType w:val="hybridMultilevel"/>
    <w:tmpl w:val="BFBAF8FE"/>
    <w:lvl w:ilvl="0" w:tplc="D5DCE1A2">
      <w:start w:val="1"/>
      <w:numFmt w:val="bullet"/>
      <w:lvlText w:val=""/>
      <w:lvlJc w:val="left"/>
      <w:pPr>
        <w:tabs>
          <w:tab w:val="num" w:pos="720"/>
        </w:tabs>
        <w:ind w:left="720" w:hanging="360"/>
      </w:pPr>
      <w:rPr>
        <w:rFonts w:ascii="Wingdings" w:hAnsi="Wingdings" w:hint="default"/>
      </w:rPr>
    </w:lvl>
    <w:lvl w:ilvl="1" w:tplc="90D25D18" w:tentative="1">
      <w:start w:val="1"/>
      <w:numFmt w:val="bullet"/>
      <w:lvlText w:val=""/>
      <w:lvlJc w:val="left"/>
      <w:pPr>
        <w:tabs>
          <w:tab w:val="num" w:pos="1440"/>
        </w:tabs>
        <w:ind w:left="1440" w:hanging="360"/>
      </w:pPr>
      <w:rPr>
        <w:rFonts w:ascii="Wingdings" w:hAnsi="Wingdings" w:hint="default"/>
      </w:rPr>
    </w:lvl>
    <w:lvl w:ilvl="2" w:tplc="DC265ECC" w:tentative="1">
      <w:start w:val="1"/>
      <w:numFmt w:val="bullet"/>
      <w:lvlText w:val=""/>
      <w:lvlJc w:val="left"/>
      <w:pPr>
        <w:tabs>
          <w:tab w:val="num" w:pos="2160"/>
        </w:tabs>
        <w:ind w:left="2160" w:hanging="360"/>
      </w:pPr>
      <w:rPr>
        <w:rFonts w:ascii="Wingdings" w:hAnsi="Wingdings" w:hint="default"/>
      </w:rPr>
    </w:lvl>
    <w:lvl w:ilvl="3" w:tplc="2C3A077C" w:tentative="1">
      <w:start w:val="1"/>
      <w:numFmt w:val="bullet"/>
      <w:lvlText w:val=""/>
      <w:lvlJc w:val="left"/>
      <w:pPr>
        <w:tabs>
          <w:tab w:val="num" w:pos="2880"/>
        </w:tabs>
        <w:ind w:left="2880" w:hanging="360"/>
      </w:pPr>
      <w:rPr>
        <w:rFonts w:ascii="Wingdings" w:hAnsi="Wingdings" w:hint="default"/>
      </w:rPr>
    </w:lvl>
    <w:lvl w:ilvl="4" w:tplc="70A01728" w:tentative="1">
      <w:start w:val="1"/>
      <w:numFmt w:val="bullet"/>
      <w:lvlText w:val=""/>
      <w:lvlJc w:val="left"/>
      <w:pPr>
        <w:tabs>
          <w:tab w:val="num" w:pos="3600"/>
        </w:tabs>
        <w:ind w:left="3600" w:hanging="360"/>
      </w:pPr>
      <w:rPr>
        <w:rFonts w:ascii="Wingdings" w:hAnsi="Wingdings" w:hint="default"/>
      </w:rPr>
    </w:lvl>
    <w:lvl w:ilvl="5" w:tplc="A132AD84" w:tentative="1">
      <w:start w:val="1"/>
      <w:numFmt w:val="bullet"/>
      <w:lvlText w:val=""/>
      <w:lvlJc w:val="left"/>
      <w:pPr>
        <w:tabs>
          <w:tab w:val="num" w:pos="4320"/>
        </w:tabs>
        <w:ind w:left="4320" w:hanging="360"/>
      </w:pPr>
      <w:rPr>
        <w:rFonts w:ascii="Wingdings" w:hAnsi="Wingdings" w:hint="default"/>
      </w:rPr>
    </w:lvl>
    <w:lvl w:ilvl="6" w:tplc="12EA03E0" w:tentative="1">
      <w:start w:val="1"/>
      <w:numFmt w:val="bullet"/>
      <w:lvlText w:val=""/>
      <w:lvlJc w:val="left"/>
      <w:pPr>
        <w:tabs>
          <w:tab w:val="num" w:pos="5040"/>
        </w:tabs>
        <w:ind w:left="5040" w:hanging="360"/>
      </w:pPr>
      <w:rPr>
        <w:rFonts w:ascii="Wingdings" w:hAnsi="Wingdings" w:hint="default"/>
      </w:rPr>
    </w:lvl>
    <w:lvl w:ilvl="7" w:tplc="0FF0BBB8" w:tentative="1">
      <w:start w:val="1"/>
      <w:numFmt w:val="bullet"/>
      <w:lvlText w:val=""/>
      <w:lvlJc w:val="left"/>
      <w:pPr>
        <w:tabs>
          <w:tab w:val="num" w:pos="5760"/>
        </w:tabs>
        <w:ind w:left="5760" w:hanging="360"/>
      </w:pPr>
      <w:rPr>
        <w:rFonts w:ascii="Wingdings" w:hAnsi="Wingdings" w:hint="default"/>
      </w:rPr>
    </w:lvl>
    <w:lvl w:ilvl="8" w:tplc="157EF2B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B21EFA"/>
    <w:multiLevelType w:val="hybridMultilevel"/>
    <w:tmpl w:val="349A5108"/>
    <w:lvl w:ilvl="0" w:tplc="24E02E74">
      <w:start w:val="1"/>
      <w:numFmt w:val="bullet"/>
      <w:lvlText w:val=""/>
      <w:lvlJc w:val="left"/>
      <w:pPr>
        <w:tabs>
          <w:tab w:val="num" w:pos="720"/>
        </w:tabs>
        <w:ind w:left="720" w:hanging="360"/>
      </w:pPr>
      <w:rPr>
        <w:rFonts w:ascii="Wingdings" w:hAnsi="Wingdings" w:hint="default"/>
      </w:rPr>
    </w:lvl>
    <w:lvl w:ilvl="1" w:tplc="83D4C0FE" w:tentative="1">
      <w:start w:val="1"/>
      <w:numFmt w:val="bullet"/>
      <w:lvlText w:val=""/>
      <w:lvlJc w:val="left"/>
      <w:pPr>
        <w:tabs>
          <w:tab w:val="num" w:pos="1440"/>
        </w:tabs>
        <w:ind w:left="1440" w:hanging="360"/>
      </w:pPr>
      <w:rPr>
        <w:rFonts w:ascii="Wingdings" w:hAnsi="Wingdings" w:hint="default"/>
      </w:rPr>
    </w:lvl>
    <w:lvl w:ilvl="2" w:tplc="7FB23888" w:tentative="1">
      <w:start w:val="1"/>
      <w:numFmt w:val="bullet"/>
      <w:lvlText w:val=""/>
      <w:lvlJc w:val="left"/>
      <w:pPr>
        <w:tabs>
          <w:tab w:val="num" w:pos="2160"/>
        </w:tabs>
        <w:ind w:left="2160" w:hanging="360"/>
      </w:pPr>
      <w:rPr>
        <w:rFonts w:ascii="Wingdings" w:hAnsi="Wingdings" w:hint="default"/>
      </w:rPr>
    </w:lvl>
    <w:lvl w:ilvl="3" w:tplc="31D41CC2" w:tentative="1">
      <w:start w:val="1"/>
      <w:numFmt w:val="bullet"/>
      <w:lvlText w:val=""/>
      <w:lvlJc w:val="left"/>
      <w:pPr>
        <w:tabs>
          <w:tab w:val="num" w:pos="2880"/>
        </w:tabs>
        <w:ind w:left="2880" w:hanging="360"/>
      </w:pPr>
      <w:rPr>
        <w:rFonts w:ascii="Wingdings" w:hAnsi="Wingdings" w:hint="default"/>
      </w:rPr>
    </w:lvl>
    <w:lvl w:ilvl="4" w:tplc="B68464A6" w:tentative="1">
      <w:start w:val="1"/>
      <w:numFmt w:val="bullet"/>
      <w:lvlText w:val=""/>
      <w:lvlJc w:val="left"/>
      <w:pPr>
        <w:tabs>
          <w:tab w:val="num" w:pos="3600"/>
        </w:tabs>
        <w:ind w:left="3600" w:hanging="360"/>
      </w:pPr>
      <w:rPr>
        <w:rFonts w:ascii="Wingdings" w:hAnsi="Wingdings" w:hint="default"/>
      </w:rPr>
    </w:lvl>
    <w:lvl w:ilvl="5" w:tplc="8D42969C" w:tentative="1">
      <w:start w:val="1"/>
      <w:numFmt w:val="bullet"/>
      <w:lvlText w:val=""/>
      <w:lvlJc w:val="left"/>
      <w:pPr>
        <w:tabs>
          <w:tab w:val="num" w:pos="4320"/>
        </w:tabs>
        <w:ind w:left="4320" w:hanging="360"/>
      </w:pPr>
      <w:rPr>
        <w:rFonts w:ascii="Wingdings" w:hAnsi="Wingdings" w:hint="default"/>
      </w:rPr>
    </w:lvl>
    <w:lvl w:ilvl="6" w:tplc="6598FE30" w:tentative="1">
      <w:start w:val="1"/>
      <w:numFmt w:val="bullet"/>
      <w:lvlText w:val=""/>
      <w:lvlJc w:val="left"/>
      <w:pPr>
        <w:tabs>
          <w:tab w:val="num" w:pos="5040"/>
        </w:tabs>
        <w:ind w:left="5040" w:hanging="360"/>
      </w:pPr>
      <w:rPr>
        <w:rFonts w:ascii="Wingdings" w:hAnsi="Wingdings" w:hint="default"/>
      </w:rPr>
    </w:lvl>
    <w:lvl w:ilvl="7" w:tplc="354CEAB8" w:tentative="1">
      <w:start w:val="1"/>
      <w:numFmt w:val="bullet"/>
      <w:lvlText w:val=""/>
      <w:lvlJc w:val="left"/>
      <w:pPr>
        <w:tabs>
          <w:tab w:val="num" w:pos="5760"/>
        </w:tabs>
        <w:ind w:left="5760" w:hanging="360"/>
      </w:pPr>
      <w:rPr>
        <w:rFonts w:ascii="Wingdings" w:hAnsi="Wingdings" w:hint="default"/>
      </w:rPr>
    </w:lvl>
    <w:lvl w:ilvl="8" w:tplc="51C8E9A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D3451EE"/>
    <w:multiLevelType w:val="hybridMultilevel"/>
    <w:tmpl w:val="2310785C"/>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5" w15:restartNumberingAfterBreak="0">
    <w:nsid w:val="62325C42"/>
    <w:multiLevelType w:val="hybridMultilevel"/>
    <w:tmpl w:val="FC62E2EE"/>
    <w:lvl w:ilvl="0" w:tplc="A55C5E7A">
      <w:start w:val="2014"/>
      <w:numFmt w:val="bullet"/>
      <w:lvlText w:val="-"/>
      <w:lvlJc w:val="left"/>
      <w:pPr>
        <w:ind w:left="720" w:hanging="360"/>
      </w:pPr>
      <w:rPr>
        <w:rFonts w:ascii="Calibri" w:eastAsiaTheme="minorHAnsi" w:hAnsi="Calibri" w:cstheme="minorBidi"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6" w15:restartNumberingAfterBreak="0">
    <w:nsid w:val="78524088"/>
    <w:multiLevelType w:val="hybridMultilevel"/>
    <w:tmpl w:val="1E46A3E0"/>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7" w15:restartNumberingAfterBreak="0">
    <w:nsid w:val="7C28659F"/>
    <w:multiLevelType w:val="hybridMultilevel"/>
    <w:tmpl w:val="DA4E9D16"/>
    <w:lvl w:ilvl="0" w:tplc="EB605652">
      <w:start w:val="3"/>
      <w:numFmt w:val="bullet"/>
      <w:lvlText w:val="-"/>
      <w:lvlJc w:val="left"/>
      <w:pPr>
        <w:ind w:left="720" w:hanging="360"/>
      </w:pPr>
      <w:rPr>
        <w:rFonts w:ascii="Calibri" w:eastAsiaTheme="minorHAnsi" w:hAnsi="Calibri" w:cstheme="minorBidi"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7"/>
  </w:num>
  <w:num w:numId="4">
    <w:abstractNumId w:val="5"/>
  </w:num>
  <w:num w:numId="5">
    <w:abstractNumId w:val="2"/>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4BD"/>
    <w:rsid w:val="00013B4F"/>
    <w:rsid w:val="00021A87"/>
    <w:rsid w:val="00030FF6"/>
    <w:rsid w:val="000311E0"/>
    <w:rsid w:val="00036C93"/>
    <w:rsid w:val="000533FE"/>
    <w:rsid w:val="000A14BD"/>
    <w:rsid w:val="000F6646"/>
    <w:rsid w:val="00111C03"/>
    <w:rsid w:val="001133B5"/>
    <w:rsid w:val="00140798"/>
    <w:rsid w:val="00156596"/>
    <w:rsid w:val="00187162"/>
    <w:rsid w:val="0019432B"/>
    <w:rsid w:val="001A089C"/>
    <w:rsid w:val="001A73BA"/>
    <w:rsid w:val="001C5749"/>
    <w:rsid w:val="001D28E8"/>
    <w:rsid w:val="001D4D02"/>
    <w:rsid w:val="001D58A1"/>
    <w:rsid w:val="002613A0"/>
    <w:rsid w:val="002614E7"/>
    <w:rsid w:val="00290B98"/>
    <w:rsid w:val="002C18BA"/>
    <w:rsid w:val="002C4D52"/>
    <w:rsid w:val="002D5571"/>
    <w:rsid w:val="002F797A"/>
    <w:rsid w:val="00326D73"/>
    <w:rsid w:val="00340AFA"/>
    <w:rsid w:val="00386345"/>
    <w:rsid w:val="003C2A97"/>
    <w:rsid w:val="003C4CF7"/>
    <w:rsid w:val="003C4E61"/>
    <w:rsid w:val="0044747A"/>
    <w:rsid w:val="00456595"/>
    <w:rsid w:val="00456EA0"/>
    <w:rsid w:val="004658BF"/>
    <w:rsid w:val="00471AFD"/>
    <w:rsid w:val="00497098"/>
    <w:rsid w:val="004A6725"/>
    <w:rsid w:val="004B0420"/>
    <w:rsid w:val="004C036A"/>
    <w:rsid w:val="004C759D"/>
    <w:rsid w:val="004D01C5"/>
    <w:rsid w:val="005057B5"/>
    <w:rsid w:val="0050612F"/>
    <w:rsid w:val="0051484C"/>
    <w:rsid w:val="00525C42"/>
    <w:rsid w:val="00567304"/>
    <w:rsid w:val="00582696"/>
    <w:rsid w:val="00585D6B"/>
    <w:rsid w:val="0059493F"/>
    <w:rsid w:val="005A7626"/>
    <w:rsid w:val="005B11AD"/>
    <w:rsid w:val="005C42FC"/>
    <w:rsid w:val="00602190"/>
    <w:rsid w:val="00615CFA"/>
    <w:rsid w:val="00620DB5"/>
    <w:rsid w:val="00645801"/>
    <w:rsid w:val="00673814"/>
    <w:rsid w:val="00674A20"/>
    <w:rsid w:val="006E6FC0"/>
    <w:rsid w:val="006F2AB8"/>
    <w:rsid w:val="0070553D"/>
    <w:rsid w:val="00743DFF"/>
    <w:rsid w:val="00747B68"/>
    <w:rsid w:val="00764202"/>
    <w:rsid w:val="0077062A"/>
    <w:rsid w:val="00773114"/>
    <w:rsid w:val="007C4791"/>
    <w:rsid w:val="007C50AF"/>
    <w:rsid w:val="00836336"/>
    <w:rsid w:val="00877C7B"/>
    <w:rsid w:val="008A1833"/>
    <w:rsid w:val="008A7EBD"/>
    <w:rsid w:val="008D1310"/>
    <w:rsid w:val="008D66F8"/>
    <w:rsid w:val="0091399C"/>
    <w:rsid w:val="00924320"/>
    <w:rsid w:val="00935847"/>
    <w:rsid w:val="00970DF8"/>
    <w:rsid w:val="00981DDD"/>
    <w:rsid w:val="00982799"/>
    <w:rsid w:val="0099493B"/>
    <w:rsid w:val="009A4DD6"/>
    <w:rsid w:val="009B1DD9"/>
    <w:rsid w:val="009B6F66"/>
    <w:rsid w:val="00A21473"/>
    <w:rsid w:val="00A4093C"/>
    <w:rsid w:val="00A5695B"/>
    <w:rsid w:val="00A761FB"/>
    <w:rsid w:val="00A8040F"/>
    <w:rsid w:val="00A80799"/>
    <w:rsid w:val="00AD5D90"/>
    <w:rsid w:val="00AE5730"/>
    <w:rsid w:val="00AF612A"/>
    <w:rsid w:val="00B31953"/>
    <w:rsid w:val="00B5020C"/>
    <w:rsid w:val="00B57DB6"/>
    <w:rsid w:val="00C03F72"/>
    <w:rsid w:val="00C10FA3"/>
    <w:rsid w:val="00C2587B"/>
    <w:rsid w:val="00C51AB6"/>
    <w:rsid w:val="00C56AEC"/>
    <w:rsid w:val="00C751ED"/>
    <w:rsid w:val="00C836DE"/>
    <w:rsid w:val="00C943EA"/>
    <w:rsid w:val="00C966CE"/>
    <w:rsid w:val="00D01E81"/>
    <w:rsid w:val="00D031FA"/>
    <w:rsid w:val="00D30CBA"/>
    <w:rsid w:val="00D3200F"/>
    <w:rsid w:val="00D3365B"/>
    <w:rsid w:val="00D46B09"/>
    <w:rsid w:val="00DB1433"/>
    <w:rsid w:val="00DB2ED7"/>
    <w:rsid w:val="00DB5127"/>
    <w:rsid w:val="00DC0F9A"/>
    <w:rsid w:val="00DD3AFC"/>
    <w:rsid w:val="00DF6B1F"/>
    <w:rsid w:val="00E1367F"/>
    <w:rsid w:val="00E24063"/>
    <w:rsid w:val="00E4493E"/>
    <w:rsid w:val="00E46835"/>
    <w:rsid w:val="00E50DA9"/>
    <w:rsid w:val="00E70D12"/>
    <w:rsid w:val="00E90D4F"/>
    <w:rsid w:val="00E97006"/>
    <w:rsid w:val="00EF6564"/>
    <w:rsid w:val="00F23E59"/>
    <w:rsid w:val="00F409F7"/>
    <w:rsid w:val="00F51131"/>
    <w:rsid w:val="00F55472"/>
    <w:rsid w:val="00F671D8"/>
    <w:rsid w:val="00F730CD"/>
    <w:rsid w:val="00F91D24"/>
    <w:rsid w:val="00FA7080"/>
    <w:rsid w:val="00FB09C7"/>
    <w:rsid w:val="00FC2355"/>
    <w:rsid w:val="00FE34CA"/>
  </w:rsids>
  <m:mathPr>
    <m:mathFont m:val="Cambria Math"/>
    <m:brkBin m:val="before"/>
    <m:brkBinSub m:val="--"/>
    <m:smallFrac m:val="0"/>
    <m:dispDef/>
    <m:lMargin m:val="0"/>
    <m:rMargin m:val="0"/>
    <m:defJc m:val="centerGroup"/>
    <m:wrapIndent m:val="1440"/>
    <m:intLim m:val="subSup"/>
    <m:naryLim m:val="undOvr"/>
  </m:mathPr>
  <w:themeFontLang w:val="sv-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B32D97"/>
  <w15:docId w15:val="{4C71BFF6-890B-4F27-9B6C-3047202B6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7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67F"/>
    <w:pPr>
      <w:ind w:left="720"/>
      <w:contextualSpacing/>
    </w:pPr>
  </w:style>
  <w:style w:type="character" w:styleId="CommentReference">
    <w:name w:val="annotation reference"/>
    <w:basedOn w:val="DefaultParagraphFont"/>
    <w:uiPriority w:val="99"/>
    <w:semiHidden/>
    <w:unhideWhenUsed/>
    <w:rsid w:val="00E1367F"/>
    <w:rPr>
      <w:sz w:val="16"/>
      <w:szCs w:val="16"/>
    </w:rPr>
  </w:style>
  <w:style w:type="paragraph" w:styleId="CommentText">
    <w:name w:val="annotation text"/>
    <w:basedOn w:val="Normal"/>
    <w:link w:val="CommentTextChar"/>
    <w:uiPriority w:val="99"/>
    <w:semiHidden/>
    <w:unhideWhenUsed/>
    <w:rsid w:val="00E1367F"/>
    <w:pPr>
      <w:spacing w:line="240" w:lineRule="auto"/>
    </w:pPr>
    <w:rPr>
      <w:sz w:val="20"/>
      <w:szCs w:val="20"/>
    </w:rPr>
  </w:style>
  <w:style w:type="character" w:customStyle="1" w:styleId="CommentTextChar">
    <w:name w:val="Comment Text Char"/>
    <w:basedOn w:val="DefaultParagraphFont"/>
    <w:link w:val="CommentText"/>
    <w:uiPriority w:val="99"/>
    <w:semiHidden/>
    <w:rsid w:val="00E1367F"/>
    <w:rPr>
      <w:sz w:val="20"/>
      <w:szCs w:val="20"/>
    </w:rPr>
  </w:style>
  <w:style w:type="paragraph" w:styleId="CommentSubject">
    <w:name w:val="annotation subject"/>
    <w:basedOn w:val="CommentText"/>
    <w:next w:val="CommentText"/>
    <w:link w:val="CommentSubjectChar"/>
    <w:uiPriority w:val="99"/>
    <w:semiHidden/>
    <w:unhideWhenUsed/>
    <w:rsid w:val="00E1367F"/>
    <w:rPr>
      <w:b/>
      <w:bCs/>
    </w:rPr>
  </w:style>
  <w:style w:type="character" w:customStyle="1" w:styleId="CommentSubjectChar">
    <w:name w:val="Comment Subject Char"/>
    <w:basedOn w:val="CommentTextChar"/>
    <w:link w:val="CommentSubject"/>
    <w:uiPriority w:val="99"/>
    <w:semiHidden/>
    <w:rsid w:val="00E1367F"/>
    <w:rPr>
      <w:b/>
      <w:bCs/>
      <w:sz w:val="20"/>
      <w:szCs w:val="20"/>
    </w:rPr>
  </w:style>
  <w:style w:type="paragraph" w:styleId="BalloonText">
    <w:name w:val="Balloon Text"/>
    <w:basedOn w:val="Normal"/>
    <w:link w:val="BalloonTextChar"/>
    <w:uiPriority w:val="99"/>
    <w:semiHidden/>
    <w:unhideWhenUsed/>
    <w:rsid w:val="00E136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67F"/>
    <w:rPr>
      <w:rFonts w:ascii="Tahoma" w:hAnsi="Tahoma" w:cs="Tahoma"/>
      <w:sz w:val="16"/>
      <w:szCs w:val="16"/>
    </w:rPr>
  </w:style>
  <w:style w:type="table" w:styleId="TableGrid">
    <w:name w:val="Table Grid"/>
    <w:basedOn w:val="TableNormal"/>
    <w:uiPriority w:val="59"/>
    <w:rsid w:val="00E13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730CD"/>
    <w:pPr>
      <w:spacing w:after="0" w:line="240" w:lineRule="auto"/>
    </w:pPr>
  </w:style>
  <w:style w:type="paragraph" w:styleId="Header">
    <w:name w:val="header"/>
    <w:basedOn w:val="Normal"/>
    <w:link w:val="HeaderChar"/>
    <w:uiPriority w:val="99"/>
    <w:unhideWhenUsed/>
    <w:rsid w:val="008A7E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7EBD"/>
  </w:style>
  <w:style w:type="paragraph" w:styleId="Footer">
    <w:name w:val="footer"/>
    <w:basedOn w:val="Normal"/>
    <w:link w:val="FooterChar"/>
    <w:uiPriority w:val="99"/>
    <w:unhideWhenUsed/>
    <w:rsid w:val="008A7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7EBD"/>
  </w:style>
  <w:style w:type="character" w:styleId="Hyperlink">
    <w:name w:val="Hyperlink"/>
    <w:basedOn w:val="DefaultParagraphFont"/>
    <w:uiPriority w:val="99"/>
    <w:unhideWhenUsed/>
    <w:rsid w:val="00C836DE"/>
    <w:rPr>
      <w:color w:val="0000FF" w:themeColor="hyperlink"/>
      <w:u w:val="single"/>
    </w:rPr>
  </w:style>
  <w:style w:type="paragraph" w:customStyle="1" w:styleId="Default">
    <w:name w:val="Default"/>
    <w:rsid w:val="00A21473"/>
    <w:pPr>
      <w:autoSpaceDE w:val="0"/>
      <w:autoSpaceDN w:val="0"/>
      <w:adjustRightInd w:val="0"/>
      <w:spacing w:after="0" w:line="240" w:lineRule="auto"/>
    </w:pPr>
    <w:rPr>
      <w:rFonts w:ascii="Times New Roman" w:hAnsi="Times New Roman" w:cs="Times New Roman"/>
      <w:color w:val="000000"/>
      <w:sz w:val="24"/>
      <w:szCs w:val="24"/>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980758">
      <w:bodyDiv w:val="1"/>
      <w:marLeft w:val="0"/>
      <w:marRight w:val="0"/>
      <w:marTop w:val="0"/>
      <w:marBottom w:val="0"/>
      <w:divBdr>
        <w:top w:val="none" w:sz="0" w:space="0" w:color="auto"/>
        <w:left w:val="none" w:sz="0" w:space="0" w:color="auto"/>
        <w:bottom w:val="none" w:sz="0" w:space="0" w:color="auto"/>
        <w:right w:val="none" w:sz="0" w:space="0" w:color="auto"/>
      </w:divBdr>
      <w:divsChild>
        <w:div w:id="1179081831">
          <w:marLeft w:val="720"/>
          <w:marRight w:val="0"/>
          <w:marTop w:val="150"/>
          <w:marBottom w:val="0"/>
          <w:divBdr>
            <w:top w:val="none" w:sz="0" w:space="0" w:color="auto"/>
            <w:left w:val="none" w:sz="0" w:space="0" w:color="auto"/>
            <w:bottom w:val="none" w:sz="0" w:space="0" w:color="auto"/>
            <w:right w:val="none" w:sz="0" w:space="0" w:color="auto"/>
          </w:divBdr>
        </w:div>
      </w:divsChild>
    </w:div>
    <w:div w:id="888490770">
      <w:bodyDiv w:val="1"/>
      <w:marLeft w:val="0"/>
      <w:marRight w:val="0"/>
      <w:marTop w:val="0"/>
      <w:marBottom w:val="0"/>
      <w:divBdr>
        <w:top w:val="none" w:sz="0" w:space="0" w:color="auto"/>
        <w:left w:val="none" w:sz="0" w:space="0" w:color="auto"/>
        <w:bottom w:val="none" w:sz="0" w:space="0" w:color="auto"/>
        <w:right w:val="none" w:sz="0" w:space="0" w:color="auto"/>
      </w:divBdr>
      <w:divsChild>
        <w:div w:id="63379148">
          <w:marLeft w:val="720"/>
          <w:marRight w:val="0"/>
          <w:marTop w:val="150"/>
          <w:marBottom w:val="0"/>
          <w:divBdr>
            <w:top w:val="none" w:sz="0" w:space="0" w:color="auto"/>
            <w:left w:val="none" w:sz="0" w:space="0" w:color="auto"/>
            <w:bottom w:val="none" w:sz="0" w:space="0" w:color="auto"/>
            <w:right w:val="none" w:sz="0" w:space="0" w:color="auto"/>
          </w:divBdr>
        </w:div>
        <w:div w:id="88893936">
          <w:marLeft w:val="720"/>
          <w:marRight w:val="0"/>
          <w:marTop w:val="150"/>
          <w:marBottom w:val="0"/>
          <w:divBdr>
            <w:top w:val="none" w:sz="0" w:space="0" w:color="auto"/>
            <w:left w:val="none" w:sz="0" w:space="0" w:color="auto"/>
            <w:bottom w:val="none" w:sz="0" w:space="0" w:color="auto"/>
            <w:right w:val="none" w:sz="0" w:space="0" w:color="auto"/>
          </w:divBdr>
        </w:div>
        <w:div w:id="551963882">
          <w:marLeft w:val="720"/>
          <w:marRight w:val="0"/>
          <w:marTop w:val="150"/>
          <w:marBottom w:val="0"/>
          <w:divBdr>
            <w:top w:val="none" w:sz="0" w:space="0" w:color="auto"/>
            <w:left w:val="none" w:sz="0" w:space="0" w:color="auto"/>
            <w:bottom w:val="none" w:sz="0" w:space="0" w:color="auto"/>
            <w:right w:val="none" w:sz="0" w:space="0" w:color="auto"/>
          </w:divBdr>
        </w:div>
        <w:div w:id="922302734">
          <w:marLeft w:val="720"/>
          <w:marRight w:val="0"/>
          <w:marTop w:val="150"/>
          <w:marBottom w:val="0"/>
          <w:divBdr>
            <w:top w:val="none" w:sz="0" w:space="0" w:color="auto"/>
            <w:left w:val="none" w:sz="0" w:space="0" w:color="auto"/>
            <w:bottom w:val="none" w:sz="0" w:space="0" w:color="auto"/>
            <w:right w:val="none" w:sz="0" w:space="0" w:color="auto"/>
          </w:divBdr>
        </w:div>
        <w:div w:id="1546332671">
          <w:marLeft w:val="720"/>
          <w:marRight w:val="0"/>
          <w:marTop w:val="150"/>
          <w:marBottom w:val="0"/>
          <w:divBdr>
            <w:top w:val="none" w:sz="0" w:space="0" w:color="auto"/>
            <w:left w:val="none" w:sz="0" w:space="0" w:color="auto"/>
            <w:bottom w:val="none" w:sz="0" w:space="0" w:color="auto"/>
            <w:right w:val="none" w:sz="0" w:space="0" w:color="auto"/>
          </w:divBdr>
        </w:div>
      </w:divsChild>
    </w:div>
    <w:div w:id="1352149743">
      <w:bodyDiv w:val="1"/>
      <w:marLeft w:val="0"/>
      <w:marRight w:val="0"/>
      <w:marTop w:val="0"/>
      <w:marBottom w:val="0"/>
      <w:divBdr>
        <w:top w:val="none" w:sz="0" w:space="0" w:color="auto"/>
        <w:left w:val="none" w:sz="0" w:space="0" w:color="auto"/>
        <w:bottom w:val="none" w:sz="0" w:space="0" w:color="auto"/>
        <w:right w:val="none" w:sz="0" w:space="0" w:color="auto"/>
      </w:divBdr>
    </w:div>
    <w:div w:id="198399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75365-2EA7-48C3-B823-687A801AD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332</Words>
  <Characters>1764</Characters>
  <Application>Microsoft Office Word</Application>
  <DocSecurity>0</DocSecurity>
  <Lines>14</Lines>
  <Paragraphs>4</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Novia</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gras</dc:creator>
  <cp:lastModifiedBy>Petra Autio</cp:lastModifiedBy>
  <cp:revision>3</cp:revision>
  <cp:lastPrinted>2014-04-03T04:34:00Z</cp:lastPrinted>
  <dcterms:created xsi:type="dcterms:W3CDTF">2018-01-31T10:34:00Z</dcterms:created>
  <dcterms:modified xsi:type="dcterms:W3CDTF">2018-03-14T18:25:00Z</dcterms:modified>
</cp:coreProperties>
</file>